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C874" w14:textId="73FF3FF5" w:rsidR="00A95B7D" w:rsidRDefault="00A95B7D">
      <w:pPr>
        <w:rPr>
          <w:rFonts w:ascii="Comic Sans MS" w:hAnsi="Comic Sans MS"/>
          <w:sz w:val="24"/>
          <w:szCs w:val="24"/>
        </w:rPr>
      </w:pPr>
    </w:p>
    <w:p w14:paraId="5759F12A" w14:textId="77777777" w:rsidR="00A95B7D" w:rsidRDefault="00A95B7D">
      <w:pPr>
        <w:rPr>
          <w:rFonts w:ascii="Comic Sans MS" w:hAnsi="Comic Sans MS"/>
          <w:sz w:val="24"/>
          <w:szCs w:val="24"/>
        </w:rPr>
      </w:pPr>
    </w:p>
    <w:p w14:paraId="3085CF18" w14:textId="77777777" w:rsidR="00A95B7D" w:rsidRDefault="00A95B7D">
      <w:pPr>
        <w:rPr>
          <w:rFonts w:ascii="Comic Sans MS" w:hAnsi="Comic Sans MS"/>
          <w:sz w:val="24"/>
          <w:szCs w:val="24"/>
        </w:rPr>
      </w:pPr>
      <w:r w:rsidRPr="00A95B7D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19723AD9" wp14:editId="4E484C08">
            <wp:simplePos x="0" y="0"/>
            <wp:positionH relativeFrom="column">
              <wp:posOffset>-715736</wp:posOffset>
            </wp:positionH>
            <wp:positionV relativeFrom="paragraph">
              <wp:posOffset>-1509758</wp:posOffset>
            </wp:positionV>
            <wp:extent cx="2707822" cy="1485900"/>
            <wp:effectExtent l="19050" t="0" r="0" b="0"/>
            <wp:wrapNone/>
            <wp:docPr id="1" name="Picture 1" descr="Image result for easton on the 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on on the hill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2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18ECBD" w14:textId="7304971D" w:rsidR="00445B3F" w:rsidRPr="00445B3F" w:rsidRDefault="00445B3F" w:rsidP="00A95B7D">
      <w:pPr>
        <w:jc w:val="center"/>
        <w:rPr>
          <w:rFonts w:ascii="Arial" w:hAnsi="Arial" w:cs="Arial"/>
          <w:b/>
          <w:sz w:val="48"/>
          <w:szCs w:val="48"/>
        </w:rPr>
      </w:pPr>
      <w:r w:rsidRPr="00445B3F">
        <w:rPr>
          <w:rFonts w:ascii="Arial" w:hAnsi="Arial" w:cs="Arial"/>
          <w:b/>
          <w:sz w:val="48"/>
          <w:szCs w:val="48"/>
        </w:rPr>
        <w:t>Playing Field Working Group (PFWG)</w:t>
      </w:r>
    </w:p>
    <w:p w14:paraId="1866A8B5" w14:textId="52D1939E" w:rsidR="00A95B7D" w:rsidRPr="00445B3F" w:rsidRDefault="00A95B7D" w:rsidP="00A95B7D">
      <w:pPr>
        <w:jc w:val="center"/>
        <w:rPr>
          <w:rFonts w:ascii="Arial" w:hAnsi="Arial" w:cs="Arial"/>
          <w:b/>
          <w:sz w:val="48"/>
          <w:szCs w:val="48"/>
        </w:rPr>
      </w:pPr>
      <w:r w:rsidRPr="00445B3F">
        <w:rPr>
          <w:rFonts w:ascii="Arial" w:hAnsi="Arial" w:cs="Arial"/>
          <w:b/>
          <w:sz w:val="48"/>
          <w:szCs w:val="48"/>
        </w:rPr>
        <w:t>Terms of Reference</w:t>
      </w:r>
    </w:p>
    <w:p w14:paraId="3562EB31" w14:textId="77777777" w:rsidR="00A95B7D" w:rsidRPr="00445B3F" w:rsidRDefault="00A95B7D">
      <w:pPr>
        <w:rPr>
          <w:rFonts w:ascii="Arial" w:hAnsi="Arial" w:cs="Arial"/>
          <w:sz w:val="24"/>
          <w:szCs w:val="24"/>
        </w:rPr>
      </w:pPr>
    </w:p>
    <w:p w14:paraId="2EE57C8F" w14:textId="275EBAD3" w:rsidR="005A4311" w:rsidRPr="00445B3F" w:rsidRDefault="00B63507">
      <w:p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Adopted on (date)</w:t>
      </w:r>
      <w:r w:rsidR="00445B3F">
        <w:rPr>
          <w:rFonts w:ascii="Arial" w:hAnsi="Arial" w:cs="Arial"/>
          <w:sz w:val="24"/>
          <w:szCs w:val="24"/>
        </w:rPr>
        <w:t>:</w:t>
      </w:r>
    </w:p>
    <w:p w14:paraId="34E857E9" w14:textId="7831FFC6" w:rsidR="00B63507" w:rsidRPr="00445B3F" w:rsidRDefault="00B63507">
      <w:p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Original signed (Chairman)</w:t>
      </w:r>
      <w:r w:rsidR="00445B3F">
        <w:rPr>
          <w:rFonts w:ascii="Arial" w:hAnsi="Arial" w:cs="Arial"/>
          <w:sz w:val="24"/>
          <w:szCs w:val="24"/>
        </w:rPr>
        <w:t>:</w:t>
      </w:r>
    </w:p>
    <w:p w14:paraId="508156F1" w14:textId="77777777" w:rsidR="00B63507" w:rsidRPr="00445B3F" w:rsidRDefault="00B6350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7670"/>
      </w:tblGrid>
      <w:tr w:rsidR="00B63507" w:rsidRPr="00445B3F" w14:paraId="068541E9" w14:textId="77777777" w:rsidTr="00B63507">
        <w:tc>
          <w:tcPr>
            <w:tcW w:w="1368" w:type="dxa"/>
            <w:shd w:val="clear" w:color="auto" w:fill="DDD9C3" w:themeFill="background2" w:themeFillShade="E6"/>
          </w:tcPr>
          <w:p w14:paraId="0CF13877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  <w:r w:rsidRPr="00445B3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874" w:type="dxa"/>
            <w:shd w:val="clear" w:color="auto" w:fill="DDD9C3" w:themeFill="background2" w:themeFillShade="E6"/>
          </w:tcPr>
          <w:p w14:paraId="1D0FE9B3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  <w:r w:rsidRPr="00445B3F">
              <w:rPr>
                <w:rFonts w:ascii="Arial" w:hAnsi="Arial" w:cs="Arial"/>
                <w:sz w:val="24"/>
                <w:szCs w:val="24"/>
              </w:rPr>
              <w:t>Details of any revision</w:t>
            </w:r>
          </w:p>
        </w:tc>
      </w:tr>
      <w:tr w:rsidR="00B63507" w:rsidRPr="00445B3F" w14:paraId="423889BF" w14:textId="77777777" w:rsidTr="00B63507">
        <w:tc>
          <w:tcPr>
            <w:tcW w:w="1368" w:type="dxa"/>
          </w:tcPr>
          <w:p w14:paraId="413E3EDE" w14:textId="53B13595" w:rsidR="00B63507" w:rsidRPr="00445B3F" w:rsidRDefault="00445B3F">
            <w:pPr>
              <w:rPr>
                <w:rFonts w:ascii="Arial" w:hAnsi="Arial" w:cs="Arial"/>
                <w:sz w:val="24"/>
                <w:szCs w:val="24"/>
              </w:rPr>
            </w:pPr>
            <w:r w:rsidRPr="00445B3F">
              <w:rPr>
                <w:rFonts w:ascii="Arial" w:hAnsi="Arial" w:cs="Arial"/>
                <w:sz w:val="24"/>
                <w:szCs w:val="24"/>
              </w:rPr>
              <w:t>6</w:t>
            </w:r>
            <w:r w:rsidRPr="00445B3F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445B3F">
              <w:rPr>
                <w:rFonts w:ascii="Arial" w:hAnsi="Arial" w:cs="Arial"/>
                <w:sz w:val="24"/>
                <w:szCs w:val="24"/>
              </w:rPr>
              <w:t xml:space="preserve"> Jan 2024</w:t>
            </w:r>
          </w:p>
        </w:tc>
        <w:tc>
          <w:tcPr>
            <w:tcW w:w="7874" w:type="dxa"/>
          </w:tcPr>
          <w:p w14:paraId="0BFE9F79" w14:textId="2F231212" w:rsidR="00B63507" w:rsidRPr="00445B3F" w:rsidRDefault="00445B3F">
            <w:pPr>
              <w:rPr>
                <w:rFonts w:ascii="Arial" w:hAnsi="Arial" w:cs="Arial"/>
                <w:sz w:val="24"/>
                <w:szCs w:val="24"/>
              </w:rPr>
            </w:pPr>
            <w:r w:rsidRPr="00445B3F">
              <w:rPr>
                <w:rFonts w:ascii="Arial" w:hAnsi="Arial" w:cs="Arial"/>
                <w:sz w:val="24"/>
                <w:szCs w:val="24"/>
              </w:rPr>
              <w:t>Established at first meeting of PFWG, redrafted by Tim Nicol</w:t>
            </w:r>
          </w:p>
        </w:tc>
      </w:tr>
      <w:tr w:rsidR="00B63507" w:rsidRPr="00445B3F" w14:paraId="296E8607" w14:textId="77777777" w:rsidTr="00B63507">
        <w:tc>
          <w:tcPr>
            <w:tcW w:w="1368" w:type="dxa"/>
          </w:tcPr>
          <w:p w14:paraId="0E094559" w14:textId="23250811" w:rsidR="00B63507" w:rsidRPr="00445B3F" w:rsidRDefault="00AC7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AC7EE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May 2024</w:t>
            </w:r>
          </w:p>
        </w:tc>
        <w:tc>
          <w:tcPr>
            <w:tcW w:w="7874" w:type="dxa"/>
          </w:tcPr>
          <w:p w14:paraId="14B61C76" w14:textId="05312712" w:rsidR="00B63507" w:rsidRPr="00445B3F" w:rsidRDefault="00AC7E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Reviewed at annual meeting. Caretaker changed to Grounds Maintenance Contractor.  </w:t>
            </w:r>
          </w:p>
        </w:tc>
      </w:tr>
      <w:tr w:rsidR="00B63507" w:rsidRPr="00445B3F" w14:paraId="08FBFCD1" w14:textId="77777777" w:rsidTr="00B63507">
        <w:tc>
          <w:tcPr>
            <w:tcW w:w="1368" w:type="dxa"/>
          </w:tcPr>
          <w:p w14:paraId="10188600" w14:textId="44DFA745" w:rsidR="00B63507" w:rsidRPr="00445B3F" w:rsidRDefault="00D352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D352E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May 2026</w:t>
            </w:r>
          </w:p>
        </w:tc>
        <w:tc>
          <w:tcPr>
            <w:tcW w:w="7874" w:type="dxa"/>
          </w:tcPr>
          <w:p w14:paraId="17D95E1B" w14:textId="42A9CF29" w:rsidR="00B63507" w:rsidRPr="00445B3F" w:rsidRDefault="00D352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terms for new group/time/council.</w:t>
            </w:r>
          </w:p>
        </w:tc>
      </w:tr>
      <w:tr w:rsidR="00B63507" w:rsidRPr="00445B3F" w14:paraId="40FF1DB2" w14:textId="77777777" w:rsidTr="00B63507">
        <w:tc>
          <w:tcPr>
            <w:tcW w:w="1368" w:type="dxa"/>
          </w:tcPr>
          <w:p w14:paraId="461E8A95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4" w:type="dxa"/>
          </w:tcPr>
          <w:p w14:paraId="1CB759DC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507" w:rsidRPr="00445B3F" w14:paraId="79186CDF" w14:textId="77777777" w:rsidTr="00B63507">
        <w:tc>
          <w:tcPr>
            <w:tcW w:w="1368" w:type="dxa"/>
          </w:tcPr>
          <w:p w14:paraId="1623082A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4" w:type="dxa"/>
          </w:tcPr>
          <w:p w14:paraId="58FCE635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507" w:rsidRPr="00445B3F" w14:paraId="2EC22E58" w14:textId="77777777" w:rsidTr="00B63507">
        <w:tc>
          <w:tcPr>
            <w:tcW w:w="1368" w:type="dxa"/>
          </w:tcPr>
          <w:p w14:paraId="39159D40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4" w:type="dxa"/>
          </w:tcPr>
          <w:p w14:paraId="0D3E6C02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507" w:rsidRPr="00445B3F" w14:paraId="2BB7131B" w14:textId="77777777" w:rsidTr="00B63507">
        <w:tc>
          <w:tcPr>
            <w:tcW w:w="1368" w:type="dxa"/>
          </w:tcPr>
          <w:p w14:paraId="6A78A07C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4" w:type="dxa"/>
          </w:tcPr>
          <w:p w14:paraId="30B1AFEE" w14:textId="77777777" w:rsidR="00B63507" w:rsidRPr="00445B3F" w:rsidRDefault="00B635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64BDE3" w14:textId="77777777" w:rsidR="00B63507" w:rsidRPr="00445B3F" w:rsidRDefault="00B63507">
      <w:pPr>
        <w:rPr>
          <w:rFonts w:ascii="Arial" w:hAnsi="Arial" w:cs="Arial"/>
          <w:sz w:val="24"/>
          <w:szCs w:val="24"/>
        </w:rPr>
      </w:pPr>
    </w:p>
    <w:p w14:paraId="18D58775" w14:textId="77777777" w:rsidR="00B63507" w:rsidRPr="00445B3F" w:rsidRDefault="00B63507">
      <w:p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Schedule of review: (date)</w:t>
      </w:r>
    </w:p>
    <w:p w14:paraId="52BA4CC0" w14:textId="77777777" w:rsidR="00B63507" w:rsidRPr="00445B3F" w:rsidRDefault="00B63507">
      <w:p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br w:type="page"/>
      </w:r>
    </w:p>
    <w:p w14:paraId="004C1F2D" w14:textId="77777777" w:rsidR="00B63507" w:rsidRPr="00445B3F" w:rsidRDefault="00B63507" w:rsidP="00B6350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45B3F">
        <w:rPr>
          <w:rFonts w:ascii="Arial" w:hAnsi="Arial" w:cs="Arial"/>
          <w:b/>
          <w:bCs/>
          <w:sz w:val="24"/>
          <w:szCs w:val="24"/>
        </w:rPr>
        <w:lastRenderedPageBreak/>
        <w:t>Authority</w:t>
      </w:r>
    </w:p>
    <w:p w14:paraId="603C6566" w14:textId="77777777" w:rsidR="00F16A23" w:rsidRPr="00445B3F" w:rsidRDefault="00F16A23" w:rsidP="00B6350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354B2A8" w14:textId="498C9426" w:rsidR="00B63507" w:rsidRPr="00445B3F" w:rsidRDefault="00D352EB" w:rsidP="00B635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decided by full council </w:t>
      </w:r>
      <w:r w:rsidR="00950331">
        <w:rPr>
          <w:rFonts w:ascii="Arial" w:hAnsi="Arial" w:cs="Arial"/>
          <w:sz w:val="24"/>
          <w:szCs w:val="24"/>
        </w:rPr>
        <w:t xml:space="preserve">in March 2026 </w:t>
      </w:r>
      <w:r>
        <w:rPr>
          <w:rFonts w:ascii="Arial" w:hAnsi="Arial" w:cs="Arial"/>
          <w:sz w:val="24"/>
          <w:szCs w:val="24"/>
        </w:rPr>
        <w:t xml:space="preserve">to look at setting up a </w:t>
      </w:r>
      <w:r w:rsidR="00DF54F7">
        <w:rPr>
          <w:rFonts w:ascii="Arial" w:hAnsi="Arial" w:cs="Arial"/>
          <w:sz w:val="24"/>
          <w:szCs w:val="24"/>
        </w:rPr>
        <w:t xml:space="preserve">new </w:t>
      </w:r>
      <w:r w:rsidR="00950331">
        <w:rPr>
          <w:rFonts w:ascii="Arial" w:hAnsi="Arial" w:cs="Arial"/>
          <w:sz w:val="24"/>
          <w:szCs w:val="24"/>
        </w:rPr>
        <w:t>Playing Field Working Group</w:t>
      </w:r>
      <w:r w:rsidR="00DF54F7">
        <w:rPr>
          <w:rFonts w:ascii="Arial" w:hAnsi="Arial" w:cs="Arial"/>
          <w:sz w:val="24"/>
          <w:szCs w:val="24"/>
        </w:rPr>
        <w:t>.</w:t>
      </w:r>
      <w:r w:rsidR="00950331">
        <w:rPr>
          <w:rFonts w:ascii="Arial" w:hAnsi="Arial" w:cs="Arial"/>
          <w:sz w:val="24"/>
          <w:szCs w:val="24"/>
        </w:rPr>
        <w:t xml:space="preserve"> </w:t>
      </w:r>
      <w:r w:rsidR="00B63507" w:rsidRPr="00445B3F">
        <w:rPr>
          <w:rFonts w:ascii="Arial" w:hAnsi="Arial" w:cs="Arial"/>
          <w:sz w:val="24"/>
          <w:szCs w:val="24"/>
        </w:rPr>
        <w:t>These terms of reference set out the membership, remit responsibilities and reporting arrangements of the</w:t>
      </w:r>
      <w:r w:rsidR="00B12093" w:rsidRPr="00445B3F">
        <w:rPr>
          <w:rFonts w:ascii="Arial" w:hAnsi="Arial" w:cs="Arial"/>
          <w:sz w:val="24"/>
          <w:szCs w:val="24"/>
        </w:rPr>
        <w:t xml:space="preserve"> Playing Field Working </w:t>
      </w:r>
      <w:r w:rsidR="000703CD" w:rsidRPr="00445B3F">
        <w:rPr>
          <w:rFonts w:ascii="Arial" w:hAnsi="Arial" w:cs="Arial"/>
          <w:sz w:val="24"/>
          <w:szCs w:val="24"/>
        </w:rPr>
        <w:t>Group</w:t>
      </w:r>
      <w:r w:rsidR="00B12093" w:rsidRPr="00445B3F">
        <w:rPr>
          <w:rFonts w:ascii="Arial" w:hAnsi="Arial" w:cs="Arial"/>
          <w:sz w:val="24"/>
          <w:szCs w:val="24"/>
        </w:rPr>
        <w:t xml:space="preserve"> (</w:t>
      </w:r>
      <w:r w:rsidR="00B63507" w:rsidRPr="00445B3F">
        <w:rPr>
          <w:rFonts w:ascii="Arial" w:hAnsi="Arial" w:cs="Arial"/>
          <w:sz w:val="24"/>
          <w:szCs w:val="24"/>
        </w:rPr>
        <w:t>PFW</w:t>
      </w:r>
      <w:r w:rsidR="000703CD" w:rsidRPr="00445B3F">
        <w:rPr>
          <w:rFonts w:ascii="Arial" w:hAnsi="Arial" w:cs="Arial"/>
          <w:sz w:val="24"/>
          <w:szCs w:val="24"/>
        </w:rPr>
        <w:t>G</w:t>
      </w:r>
      <w:r w:rsidR="00B12093" w:rsidRPr="00445B3F">
        <w:rPr>
          <w:rFonts w:ascii="Arial" w:hAnsi="Arial" w:cs="Arial"/>
          <w:sz w:val="24"/>
          <w:szCs w:val="24"/>
        </w:rPr>
        <w:t>).</w:t>
      </w:r>
    </w:p>
    <w:p w14:paraId="63568672" w14:textId="77777777" w:rsidR="00B63507" w:rsidRPr="00445B3F" w:rsidRDefault="00B63507" w:rsidP="00B63507">
      <w:pPr>
        <w:pStyle w:val="NoSpacing"/>
        <w:rPr>
          <w:rFonts w:ascii="Arial" w:hAnsi="Arial" w:cs="Arial"/>
          <w:sz w:val="24"/>
          <w:szCs w:val="24"/>
        </w:rPr>
      </w:pPr>
    </w:p>
    <w:p w14:paraId="0970BD29" w14:textId="20467111" w:rsidR="00B63507" w:rsidRPr="00445B3F" w:rsidRDefault="00B63507" w:rsidP="00B63507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The </w:t>
      </w:r>
      <w:r w:rsidR="00A95B7D" w:rsidRPr="00445B3F">
        <w:rPr>
          <w:rFonts w:ascii="Arial" w:hAnsi="Arial" w:cs="Arial"/>
          <w:sz w:val="24"/>
          <w:szCs w:val="24"/>
        </w:rPr>
        <w:t>PFW</w:t>
      </w:r>
      <w:r w:rsidR="000703CD" w:rsidRPr="00445B3F">
        <w:rPr>
          <w:rFonts w:ascii="Arial" w:hAnsi="Arial" w:cs="Arial"/>
          <w:sz w:val="24"/>
          <w:szCs w:val="24"/>
        </w:rPr>
        <w:t>G</w:t>
      </w:r>
      <w:r w:rsidRPr="00445B3F">
        <w:rPr>
          <w:rFonts w:ascii="Arial" w:hAnsi="Arial" w:cs="Arial"/>
          <w:sz w:val="24"/>
          <w:szCs w:val="24"/>
        </w:rPr>
        <w:t xml:space="preserve"> is appointed by, and responsible to, Easton on the Hill Parish Council (PC). The PC may vote, at any time to change the role of the PFW</w:t>
      </w:r>
      <w:r w:rsidR="000703CD" w:rsidRPr="00445B3F">
        <w:rPr>
          <w:rFonts w:ascii="Arial" w:hAnsi="Arial" w:cs="Arial"/>
          <w:sz w:val="24"/>
          <w:szCs w:val="24"/>
        </w:rPr>
        <w:t>G.</w:t>
      </w:r>
    </w:p>
    <w:p w14:paraId="49453657" w14:textId="77777777" w:rsidR="00DF7FAA" w:rsidRPr="00445B3F" w:rsidRDefault="00DF7FAA" w:rsidP="00B63507">
      <w:pPr>
        <w:pStyle w:val="NoSpacing"/>
        <w:rPr>
          <w:rFonts w:ascii="Arial" w:hAnsi="Arial" w:cs="Arial"/>
          <w:sz w:val="24"/>
          <w:szCs w:val="24"/>
        </w:rPr>
      </w:pPr>
    </w:p>
    <w:p w14:paraId="7FD8F3D4" w14:textId="77777777" w:rsidR="00DF7FAA" w:rsidRPr="00445B3F" w:rsidRDefault="00DF7FAA" w:rsidP="00DF7FA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45B3F">
        <w:rPr>
          <w:rFonts w:ascii="Arial" w:hAnsi="Arial" w:cs="Arial"/>
          <w:b/>
          <w:bCs/>
          <w:sz w:val="24"/>
          <w:szCs w:val="24"/>
        </w:rPr>
        <w:t>Role of the Working Group</w:t>
      </w:r>
    </w:p>
    <w:p w14:paraId="410EFE0F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77354A9B" w14:textId="3BAD3225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The working group exists to discuss and make recommendations to the Parish Council in relation to the playing field</w:t>
      </w:r>
      <w:r w:rsidR="00346341" w:rsidRPr="00445B3F">
        <w:rPr>
          <w:rFonts w:ascii="Arial" w:hAnsi="Arial" w:cs="Arial"/>
          <w:sz w:val="24"/>
          <w:szCs w:val="24"/>
        </w:rPr>
        <w:t xml:space="preserve"> (including the car park)</w:t>
      </w:r>
      <w:r w:rsidRPr="00445B3F">
        <w:rPr>
          <w:rFonts w:ascii="Arial" w:hAnsi="Arial" w:cs="Arial"/>
          <w:sz w:val="24"/>
          <w:szCs w:val="24"/>
        </w:rPr>
        <w:t>, the play area</w:t>
      </w:r>
      <w:r w:rsidR="00825504">
        <w:rPr>
          <w:rFonts w:ascii="Arial" w:hAnsi="Arial" w:cs="Arial"/>
          <w:sz w:val="24"/>
          <w:szCs w:val="24"/>
        </w:rPr>
        <w:t>s</w:t>
      </w:r>
      <w:r w:rsidRPr="00445B3F">
        <w:rPr>
          <w:rFonts w:ascii="Arial" w:hAnsi="Arial" w:cs="Arial"/>
          <w:sz w:val="24"/>
          <w:szCs w:val="24"/>
        </w:rPr>
        <w:t>, the pavilion and garage</w:t>
      </w:r>
      <w:r w:rsidR="006F344A">
        <w:rPr>
          <w:rFonts w:ascii="Arial" w:hAnsi="Arial" w:cs="Arial"/>
          <w:sz w:val="24"/>
          <w:szCs w:val="24"/>
        </w:rPr>
        <w:t xml:space="preserve">, </w:t>
      </w:r>
      <w:r w:rsidR="003F22E3" w:rsidRPr="00445B3F">
        <w:rPr>
          <w:rFonts w:ascii="Arial" w:hAnsi="Arial" w:cs="Arial"/>
          <w:sz w:val="24"/>
          <w:szCs w:val="24"/>
        </w:rPr>
        <w:t>storage</w:t>
      </w:r>
      <w:r w:rsidR="006F344A">
        <w:rPr>
          <w:rFonts w:ascii="Arial" w:hAnsi="Arial" w:cs="Arial"/>
          <w:sz w:val="24"/>
          <w:szCs w:val="24"/>
        </w:rPr>
        <w:t xml:space="preserve"> containers</w:t>
      </w:r>
      <w:r w:rsidR="003F22E3" w:rsidRPr="00445B3F">
        <w:rPr>
          <w:rFonts w:ascii="Arial" w:hAnsi="Arial" w:cs="Arial"/>
          <w:sz w:val="24"/>
          <w:szCs w:val="24"/>
        </w:rPr>
        <w:t xml:space="preserve"> </w:t>
      </w:r>
      <w:r w:rsidRPr="00445B3F">
        <w:rPr>
          <w:rFonts w:ascii="Arial" w:hAnsi="Arial" w:cs="Arial"/>
          <w:sz w:val="24"/>
          <w:szCs w:val="24"/>
        </w:rPr>
        <w:t>and the woodland area.</w:t>
      </w:r>
    </w:p>
    <w:p w14:paraId="527C0F3F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7C61D64D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Its role is to maintain and improve the areas above, with </w:t>
      </w:r>
      <w:proofErr w:type="gramStart"/>
      <w:r w:rsidRPr="00445B3F">
        <w:rPr>
          <w:rFonts w:ascii="Arial" w:hAnsi="Arial" w:cs="Arial"/>
          <w:sz w:val="24"/>
          <w:szCs w:val="24"/>
        </w:rPr>
        <w:t>particular regard</w:t>
      </w:r>
      <w:proofErr w:type="gramEnd"/>
      <w:r w:rsidRPr="00445B3F">
        <w:rPr>
          <w:rFonts w:ascii="Arial" w:hAnsi="Arial" w:cs="Arial"/>
          <w:sz w:val="24"/>
          <w:szCs w:val="24"/>
        </w:rPr>
        <w:t xml:space="preserve"> to:</w:t>
      </w:r>
    </w:p>
    <w:p w14:paraId="50672FD3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21A28234" w14:textId="77777777" w:rsidR="00DF7FAA" w:rsidRPr="00445B3F" w:rsidRDefault="00DF7FAA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Hire arrangements with different sports clubs</w:t>
      </w:r>
    </w:p>
    <w:p w14:paraId="7269C27B" w14:textId="77777777" w:rsidR="00DF7FAA" w:rsidRPr="00445B3F" w:rsidRDefault="00DF7FAA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Refurbishment and maintenance of the pavilion</w:t>
      </w:r>
    </w:p>
    <w:p w14:paraId="5E56CE5C" w14:textId="4AD8BF76" w:rsidR="00DF7FAA" w:rsidRPr="00445B3F" w:rsidRDefault="00DF7FAA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Health and safety </w:t>
      </w:r>
      <w:r w:rsidR="005A2CF6">
        <w:rPr>
          <w:rFonts w:ascii="Arial" w:hAnsi="Arial" w:cs="Arial"/>
          <w:sz w:val="24"/>
          <w:szCs w:val="24"/>
        </w:rPr>
        <w:t xml:space="preserve">(H and S) </w:t>
      </w:r>
      <w:r w:rsidRPr="00445B3F">
        <w:rPr>
          <w:rFonts w:ascii="Arial" w:hAnsi="Arial" w:cs="Arial"/>
          <w:sz w:val="24"/>
          <w:szCs w:val="24"/>
        </w:rPr>
        <w:t>of the users of all areas, in particular the pavilion and playing field</w:t>
      </w:r>
      <w:r w:rsidR="00164B17">
        <w:rPr>
          <w:rFonts w:ascii="Arial" w:hAnsi="Arial" w:cs="Arial"/>
          <w:sz w:val="24"/>
          <w:szCs w:val="24"/>
        </w:rPr>
        <w:t xml:space="preserve"> (responsibility for H and S rests with the Clerk on behalf of the council as a corporate body)</w:t>
      </w:r>
    </w:p>
    <w:p w14:paraId="43378BFE" w14:textId="492FA23F" w:rsidR="00DF7FAA" w:rsidRPr="00445B3F" w:rsidRDefault="00DF7FAA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Fire safety of all users of the pavilion</w:t>
      </w:r>
      <w:r w:rsidR="00164B17">
        <w:rPr>
          <w:rFonts w:ascii="Arial" w:hAnsi="Arial" w:cs="Arial"/>
          <w:sz w:val="24"/>
          <w:szCs w:val="24"/>
        </w:rPr>
        <w:t xml:space="preserve"> (</w:t>
      </w:r>
      <w:r w:rsidR="00164B17">
        <w:rPr>
          <w:rFonts w:ascii="Arial" w:hAnsi="Arial" w:cs="Arial"/>
          <w:sz w:val="24"/>
          <w:szCs w:val="24"/>
        </w:rPr>
        <w:t xml:space="preserve">responsibility for </w:t>
      </w:r>
      <w:r w:rsidR="00164B17">
        <w:rPr>
          <w:rFonts w:ascii="Arial" w:hAnsi="Arial" w:cs="Arial"/>
          <w:sz w:val="24"/>
          <w:szCs w:val="24"/>
        </w:rPr>
        <w:t xml:space="preserve">H and S </w:t>
      </w:r>
      <w:r w:rsidR="00164B17">
        <w:rPr>
          <w:rFonts w:ascii="Arial" w:hAnsi="Arial" w:cs="Arial"/>
          <w:sz w:val="24"/>
          <w:szCs w:val="24"/>
        </w:rPr>
        <w:t>rests with the Clerk on behalf of the council as a corporate body</w:t>
      </w:r>
      <w:r w:rsidR="00D748CB">
        <w:rPr>
          <w:rFonts w:ascii="Arial" w:hAnsi="Arial" w:cs="Arial"/>
          <w:sz w:val="24"/>
          <w:szCs w:val="24"/>
        </w:rPr>
        <w:t>)</w:t>
      </w:r>
    </w:p>
    <w:p w14:paraId="450270AE" w14:textId="77777777" w:rsidR="00DF7FAA" w:rsidRPr="00445B3F" w:rsidRDefault="00DF7FAA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Grant applications for further improvements, should the need be identified</w:t>
      </w:r>
    </w:p>
    <w:p w14:paraId="09A9A226" w14:textId="3B2042A2" w:rsidR="00DF7FAA" w:rsidRPr="00445B3F" w:rsidRDefault="00DF7FAA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Maintenance of all areas above, including the car park (but not </w:t>
      </w:r>
      <w:proofErr w:type="spellStart"/>
      <w:r w:rsidRPr="00445B3F">
        <w:rPr>
          <w:rFonts w:ascii="Arial" w:hAnsi="Arial" w:cs="Arial"/>
          <w:sz w:val="24"/>
          <w:szCs w:val="24"/>
        </w:rPr>
        <w:t>Ketton</w:t>
      </w:r>
      <w:proofErr w:type="spellEnd"/>
      <w:r w:rsidRPr="00445B3F">
        <w:rPr>
          <w:rFonts w:ascii="Arial" w:hAnsi="Arial" w:cs="Arial"/>
          <w:sz w:val="24"/>
          <w:szCs w:val="24"/>
        </w:rPr>
        <w:t xml:space="preserve"> Drift)</w:t>
      </w:r>
      <w:r w:rsidR="003E6D0D">
        <w:rPr>
          <w:rFonts w:ascii="Arial" w:hAnsi="Arial" w:cs="Arial"/>
          <w:sz w:val="24"/>
          <w:szCs w:val="24"/>
        </w:rPr>
        <w:t xml:space="preserve"> (the maintenance contractor reports to the clerk and all relevant issues should </w:t>
      </w:r>
      <w:r w:rsidR="00516F45">
        <w:rPr>
          <w:rFonts w:ascii="Arial" w:hAnsi="Arial" w:cs="Arial"/>
          <w:sz w:val="24"/>
          <w:szCs w:val="24"/>
        </w:rPr>
        <w:t xml:space="preserve">therefore </w:t>
      </w:r>
      <w:r w:rsidR="003E6D0D">
        <w:rPr>
          <w:rFonts w:ascii="Arial" w:hAnsi="Arial" w:cs="Arial"/>
          <w:sz w:val="24"/>
          <w:szCs w:val="24"/>
        </w:rPr>
        <w:t>be communicated via the clerk</w:t>
      </w:r>
      <w:r w:rsidR="00516F45">
        <w:rPr>
          <w:rFonts w:ascii="Arial" w:hAnsi="Arial" w:cs="Arial"/>
          <w:sz w:val="24"/>
          <w:szCs w:val="24"/>
        </w:rPr>
        <w:t xml:space="preserve"> first</w:t>
      </w:r>
      <w:r w:rsidR="00CE6FCA">
        <w:rPr>
          <w:rFonts w:ascii="Arial" w:hAnsi="Arial" w:cs="Arial"/>
          <w:sz w:val="24"/>
          <w:szCs w:val="24"/>
        </w:rPr>
        <w:t>, including the statutory checks</w:t>
      </w:r>
      <w:r w:rsidR="003E6D0D">
        <w:rPr>
          <w:rFonts w:ascii="Arial" w:hAnsi="Arial" w:cs="Arial"/>
          <w:sz w:val="24"/>
          <w:szCs w:val="24"/>
        </w:rPr>
        <w:t>)</w:t>
      </w:r>
      <w:r w:rsidRPr="00445B3F">
        <w:rPr>
          <w:rFonts w:ascii="Arial" w:hAnsi="Arial" w:cs="Arial"/>
          <w:sz w:val="24"/>
          <w:szCs w:val="24"/>
        </w:rPr>
        <w:t>.</w:t>
      </w:r>
    </w:p>
    <w:p w14:paraId="2623DC7B" w14:textId="69DFDA40" w:rsidR="00451BE1" w:rsidRPr="00445B3F" w:rsidRDefault="00451BE1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Costing up of proposals as far as possible</w:t>
      </w:r>
      <w:r w:rsidR="003F22E3" w:rsidRPr="00445B3F">
        <w:rPr>
          <w:rFonts w:ascii="Arial" w:hAnsi="Arial" w:cs="Arial"/>
          <w:sz w:val="24"/>
          <w:szCs w:val="24"/>
        </w:rPr>
        <w:t xml:space="preserve"> to present to the council</w:t>
      </w:r>
      <w:r w:rsidRPr="00445B3F">
        <w:rPr>
          <w:rFonts w:ascii="Arial" w:hAnsi="Arial" w:cs="Arial"/>
          <w:sz w:val="24"/>
          <w:szCs w:val="24"/>
        </w:rPr>
        <w:t xml:space="preserve">. The Clerk will be asked to get quotes for agreed specifications of work and a risk assessment will be written and agreed before any </w:t>
      </w:r>
      <w:r w:rsidR="003F22E3" w:rsidRPr="00445B3F">
        <w:rPr>
          <w:rFonts w:ascii="Arial" w:hAnsi="Arial" w:cs="Arial"/>
          <w:sz w:val="24"/>
          <w:szCs w:val="24"/>
        </w:rPr>
        <w:t xml:space="preserve">insured </w:t>
      </w:r>
      <w:r w:rsidRPr="00445B3F">
        <w:rPr>
          <w:rFonts w:ascii="Arial" w:hAnsi="Arial" w:cs="Arial"/>
          <w:sz w:val="24"/>
          <w:szCs w:val="24"/>
        </w:rPr>
        <w:t>work</w:t>
      </w:r>
      <w:r w:rsidR="003F22E3" w:rsidRPr="00445B3F">
        <w:rPr>
          <w:rFonts w:ascii="Arial" w:hAnsi="Arial" w:cs="Arial"/>
          <w:sz w:val="24"/>
          <w:szCs w:val="24"/>
        </w:rPr>
        <w:t xml:space="preserve"> </w:t>
      </w:r>
      <w:r w:rsidRPr="00445B3F">
        <w:rPr>
          <w:rFonts w:ascii="Arial" w:hAnsi="Arial" w:cs="Arial"/>
          <w:sz w:val="24"/>
          <w:szCs w:val="24"/>
        </w:rPr>
        <w:t>takes place</w:t>
      </w:r>
      <w:r w:rsidR="003F22E3" w:rsidRPr="00445B3F">
        <w:rPr>
          <w:rFonts w:ascii="Arial" w:hAnsi="Arial" w:cs="Arial"/>
          <w:sz w:val="24"/>
          <w:szCs w:val="24"/>
        </w:rPr>
        <w:t xml:space="preserve"> by volunteers or members</w:t>
      </w:r>
      <w:r w:rsidRPr="00445B3F">
        <w:rPr>
          <w:rFonts w:ascii="Arial" w:hAnsi="Arial" w:cs="Arial"/>
          <w:sz w:val="24"/>
          <w:szCs w:val="24"/>
        </w:rPr>
        <w:t>.</w:t>
      </w:r>
    </w:p>
    <w:p w14:paraId="2BE634C0" w14:textId="2FDE201C" w:rsidR="003F22E3" w:rsidRPr="00445B3F" w:rsidRDefault="003F22E3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Enlisting volunteers for general maintenance jobs</w:t>
      </w:r>
      <w:r w:rsidR="0016722A">
        <w:rPr>
          <w:rFonts w:ascii="Arial" w:hAnsi="Arial" w:cs="Arial"/>
          <w:sz w:val="24"/>
          <w:szCs w:val="24"/>
        </w:rPr>
        <w:t xml:space="preserve"> where appropriate</w:t>
      </w:r>
      <w:r w:rsidRPr="00445B3F">
        <w:rPr>
          <w:rFonts w:ascii="Arial" w:hAnsi="Arial" w:cs="Arial"/>
          <w:sz w:val="24"/>
          <w:szCs w:val="24"/>
        </w:rPr>
        <w:t>.</w:t>
      </w:r>
    </w:p>
    <w:p w14:paraId="6F74E84A" w14:textId="0B18ACE0" w:rsidR="003F22E3" w:rsidRPr="00445B3F" w:rsidRDefault="003F22E3" w:rsidP="00DF7FA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Engaging with the community for views </w:t>
      </w:r>
      <w:r w:rsidR="00F16A23" w:rsidRPr="00445B3F">
        <w:rPr>
          <w:rFonts w:ascii="Arial" w:hAnsi="Arial" w:cs="Arial"/>
          <w:sz w:val="24"/>
          <w:szCs w:val="24"/>
        </w:rPr>
        <w:t xml:space="preserve">and opinions </w:t>
      </w:r>
      <w:r w:rsidRPr="00445B3F">
        <w:rPr>
          <w:rFonts w:ascii="Arial" w:hAnsi="Arial" w:cs="Arial"/>
          <w:sz w:val="24"/>
          <w:szCs w:val="24"/>
        </w:rPr>
        <w:t>on the development of the playing field</w:t>
      </w:r>
      <w:r w:rsidR="00F16A23" w:rsidRPr="00445B3F">
        <w:rPr>
          <w:rFonts w:ascii="Arial" w:hAnsi="Arial" w:cs="Arial"/>
          <w:sz w:val="24"/>
          <w:szCs w:val="24"/>
        </w:rPr>
        <w:t>/pavilion.</w:t>
      </w:r>
    </w:p>
    <w:p w14:paraId="4BBE449A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5D5A95A5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772BC2A4" w14:textId="77777777" w:rsidR="00DF7FAA" w:rsidRPr="00445B3F" w:rsidRDefault="00DF7FAA" w:rsidP="00DF7FA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45B3F">
        <w:rPr>
          <w:rFonts w:ascii="Arial" w:hAnsi="Arial" w:cs="Arial"/>
          <w:b/>
          <w:bCs/>
          <w:sz w:val="24"/>
          <w:szCs w:val="24"/>
        </w:rPr>
        <w:t>Membership</w:t>
      </w:r>
    </w:p>
    <w:p w14:paraId="64D6F667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25B7ABC1" w14:textId="5318115A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The PFWG will consist of:</w:t>
      </w:r>
    </w:p>
    <w:p w14:paraId="1244D8E4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76416B22" w14:textId="64758C23" w:rsidR="00DF7FAA" w:rsidRPr="0075501F" w:rsidRDefault="008A3907" w:rsidP="00DF7FAA">
      <w:pPr>
        <w:pStyle w:val="NoSpacing"/>
        <w:rPr>
          <w:rFonts w:ascii="Arial" w:hAnsi="Arial" w:cs="Arial"/>
          <w:sz w:val="24"/>
          <w:szCs w:val="24"/>
          <w:highlight w:val="yellow"/>
        </w:rPr>
      </w:pPr>
      <w:r w:rsidRPr="0075501F">
        <w:rPr>
          <w:rFonts w:ascii="Arial" w:hAnsi="Arial" w:cs="Arial"/>
          <w:sz w:val="24"/>
          <w:szCs w:val="24"/>
          <w:highlight w:val="yellow"/>
        </w:rPr>
        <w:t xml:space="preserve">Up to </w:t>
      </w:r>
      <w:r w:rsidR="00DF7FAA" w:rsidRPr="0075501F">
        <w:rPr>
          <w:rFonts w:ascii="Arial" w:hAnsi="Arial" w:cs="Arial"/>
          <w:sz w:val="24"/>
          <w:szCs w:val="24"/>
          <w:highlight w:val="yellow"/>
        </w:rPr>
        <w:t>6 appointed Parish Councillors</w:t>
      </w:r>
      <w:r w:rsidR="00F16A23" w:rsidRPr="0075501F">
        <w:rPr>
          <w:rFonts w:ascii="Arial" w:hAnsi="Arial" w:cs="Arial"/>
          <w:sz w:val="24"/>
          <w:szCs w:val="24"/>
          <w:highlight w:val="yellow"/>
        </w:rPr>
        <w:t>, appointed at a full council meeting.</w:t>
      </w:r>
    </w:p>
    <w:p w14:paraId="46B7DC0E" w14:textId="5A765EA9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75501F">
        <w:rPr>
          <w:rFonts w:ascii="Arial" w:hAnsi="Arial" w:cs="Arial"/>
          <w:sz w:val="24"/>
          <w:szCs w:val="24"/>
          <w:highlight w:val="yellow"/>
        </w:rPr>
        <w:t>Representatives from other organisations</w:t>
      </w:r>
      <w:r w:rsidR="001B368E" w:rsidRPr="0075501F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A3907" w:rsidRPr="0075501F">
        <w:rPr>
          <w:rFonts w:ascii="Arial" w:hAnsi="Arial" w:cs="Arial"/>
          <w:sz w:val="24"/>
          <w:szCs w:val="24"/>
          <w:highlight w:val="yellow"/>
        </w:rPr>
        <w:t xml:space="preserve">and </w:t>
      </w:r>
      <w:r w:rsidR="00D165A7" w:rsidRPr="0075501F">
        <w:rPr>
          <w:rFonts w:ascii="Arial" w:hAnsi="Arial" w:cs="Arial"/>
          <w:sz w:val="24"/>
          <w:szCs w:val="24"/>
          <w:highlight w:val="yellow"/>
        </w:rPr>
        <w:t>members of the public</w:t>
      </w:r>
      <w:r w:rsidRPr="00445B3F">
        <w:rPr>
          <w:rFonts w:ascii="Arial" w:hAnsi="Arial" w:cs="Arial"/>
          <w:sz w:val="24"/>
          <w:szCs w:val="24"/>
        </w:rPr>
        <w:t xml:space="preserve"> may be invited to a meeting to offer expertise and guidance.</w:t>
      </w:r>
      <w:r w:rsidR="0075501F">
        <w:rPr>
          <w:rFonts w:ascii="Arial" w:hAnsi="Arial" w:cs="Arial"/>
          <w:sz w:val="24"/>
          <w:szCs w:val="24"/>
        </w:rPr>
        <w:t xml:space="preserve"> The clerk can be </w:t>
      </w:r>
      <w:r w:rsidR="004356BB">
        <w:rPr>
          <w:rFonts w:ascii="Arial" w:hAnsi="Arial" w:cs="Arial"/>
          <w:sz w:val="24"/>
          <w:szCs w:val="24"/>
        </w:rPr>
        <w:t xml:space="preserve">a </w:t>
      </w:r>
      <w:r w:rsidR="0075501F">
        <w:rPr>
          <w:rFonts w:ascii="Arial" w:hAnsi="Arial" w:cs="Arial"/>
          <w:sz w:val="24"/>
          <w:szCs w:val="24"/>
        </w:rPr>
        <w:t>part of the group in an advisory capacity.</w:t>
      </w:r>
    </w:p>
    <w:p w14:paraId="1681E3B9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1009F37F" w14:textId="3C7223BD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FE3C6B">
        <w:rPr>
          <w:rFonts w:ascii="Arial" w:hAnsi="Arial" w:cs="Arial"/>
          <w:sz w:val="24"/>
          <w:szCs w:val="24"/>
        </w:rPr>
        <w:t>The PFWG will appoint a Chairman</w:t>
      </w:r>
      <w:r w:rsidR="00FE3C6B">
        <w:rPr>
          <w:rFonts w:ascii="Arial" w:hAnsi="Arial" w:cs="Arial"/>
          <w:sz w:val="24"/>
          <w:szCs w:val="24"/>
        </w:rPr>
        <w:t>/</w:t>
      </w:r>
      <w:r w:rsidRPr="00FE3C6B">
        <w:rPr>
          <w:rFonts w:ascii="Arial" w:hAnsi="Arial" w:cs="Arial"/>
          <w:sz w:val="24"/>
          <w:szCs w:val="24"/>
        </w:rPr>
        <w:t>Secretary, at its first meeting</w:t>
      </w:r>
      <w:r w:rsidRPr="00445B3F">
        <w:rPr>
          <w:rFonts w:ascii="Arial" w:hAnsi="Arial" w:cs="Arial"/>
          <w:sz w:val="24"/>
          <w:szCs w:val="24"/>
        </w:rPr>
        <w:t xml:space="preserve">.  </w:t>
      </w:r>
      <w:r w:rsidR="00FE3C6B">
        <w:rPr>
          <w:rFonts w:ascii="Arial" w:hAnsi="Arial" w:cs="Arial"/>
          <w:sz w:val="24"/>
          <w:szCs w:val="24"/>
        </w:rPr>
        <w:t xml:space="preserve">Should the Chairman/Secretary not be available for a meeting then another councillor will be agreed as </w:t>
      </w:r>
      <w:r w:rsidR="001B368E">
        <w:rPr>
          <w:rFonts w:ascii="Arial" w:hAnsi="Arial" w:cs="Arial"/>
          <w:sz w:val="24"/>
          <w:szCs w:val="24"/>
        </w:rPr>
        <w:t xml:space="preserve">a </w:t>
      </w:r>
      <w:r w:rsidR="00FE3C6B">
        <w:rPr>
          <w:rFonts w:ascii="Arial" w:hAnsi="Arial" w:cs="Arial"/>
          <w:sz w:val="24"/>
          <w:szCs w:val="24"/>
        </w:rPr>
        <w:t>stand-in.</w:t>
      </w:r>
    </w:p>
    <w:p w14:paraId="68CF06F5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694ACB34" w14:textId="09D0AD5C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Resolutions of the PFWG will be made by majority agreement by show of hands of those present</w:t>
      </w:r>
      <w:r w:rsidR="008A3907" w:rsidRPr="00445B3F">
        <w:rPr>
          <w:rFonts w:ascii="Arial" w:hAnsi="Arial" w:cs="Arial"/>
          <w:sz w:val="24"/>
          <w:szCs w:val="24"/>
        </w:rPr>
        <w:t xml:space="preserve"> (either in person or remotely)</w:t>
      </w:r>
      <w:r w:rsidRPr="00445B3F">
        <w:rPr>
          <w:rFonts w:ascii="Arial" w:hAnsi="Arial" w:cs="Arial"/>
          <w:sz w:val="24"/>
          <w:szCs w:val="24"/>
        </w:rPr>
        <w:t xml:space="preserve"> and voting. The Chairman has a casting vote if required.</w:t>
      </w:r>
    </w:p>
    <w:p w14:paraId="4AF92A4D" w14:textId="77777777" w:rsidR="00346341" w:rsidRPr="00445B3F" w:rsidRDefault="00346341" w:rsidP="0034634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DAC36AB" w14:textId="6D0876FA" w:rsidR="00346341" w:rsidRPr="00445B3F" w:rsidRDefault="00346341" w:rsidP="0034634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Clear and concise formal resolutions are </w:t>
      </w:r>
      <w:proofErr w:type="gramStart"/>
      <w:r w:rsidRPr="00445B3F">
        <w:rPr>
          <w:rFonts w:ascii="Arial" w:hAnsi="Arial" w:cs="Arial"/>
          <w:sz w:val="24"/>
          <w:szCs w:val="24"/>
        </w:rPr>
        <w:t>required at all times</w:t>
      </w:r>
      <w:proofErr w:type="gramEnd"/>
      <w:r w:rsidRPr="00445B3F">
        <w:rPr>
          <w:rFonts w:ascii="Arial" w:hAnsi="Arial" w:cs="Arial"/>
          <w:sz w:val="24"/>
          <w:szCs w:val="24"/>
        </w:rPr>
        <w:t xml:space="preserve"> to avoid ambiguity in the</w:t>
      </w:r>
      <w:r w:rsidR="003F22E3" w:rsidRPr="00445B3F">
        <w:rPr>
          <w:rFonts w:ascii="Arial" w:hAnsi="Arial" w:cs="Arial"/>
          <w:sz w:val="24"/>
          <w:szCs w:val="24"/>
        </w:rPr>
        <w:t xml:space="preserve"> notes of the meetings and ensure accurate </w:t>
      </w:r>
      <w:r w:rsidR="00F16A23" w:rsidRPr="00445B3F">
        <w:rPr>
          <w:rFonts w:ascii="Arial" w:hAnsi="Arial" w:cs="Arial"/>
          <w:sz w:val="24"/>
          <w:szCs w:val="24"/>
        </w:rPr>
        <w:t xml:space="preserve">and agreed </w:t>
      </w:r>
      <w:r w:rsidR="003F22E3" w:rsidRPr="00445B3F">
        <w:rPr>
          <w:rFonts w:ascii="Arial" w:hAnsi="Arial" w:cs="Arial"/>
          <w:sz w:val="24"/>
          <w:szCs w:val="24"/>
        </w:rPr>
        <w:t xml:space="preserve">proposals to </w:t>
      </w:r>
      <w:r w:rsidR="00D90D37">
        <w:rPr>
          <w:rFonts w:ascii="Arial" w:hAnsi="Arial" w:cs="Arial"/>
          <w:sz w:val="24"/>
          <w:szCs w:val="24"/>
        </w:rPr>
        <w:t xml:space="preserve">be presented to </w:t>
      </w:r>
      <w:r w:rsidR="003F22E3" w:rsidRPr="00445B3F">
        <w:rPr>
          <w:rFonts w:ascii="Arial" w:hAnsi="Arial" w:cs="Arial"/>
          <w:sz w:val="24"/>
          <w:szCs w:val="24"/>
        </w:rPr>
        <w:t>full council.</w:t>
      </w:r>
    </w:p>
    <w:p w14:paraId="756280CD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5EF41C6D" w14:textId="7B9A892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D90D37">
        <w:rPr>
          <w:rFonts w:ascii="Arial" w:hAnsi="Arial" w:cs="Arial"/>
          <w:sz w:val="24"/>
          <w:szCs w:val="24"/>
          <w:highlight w:val="yellow"/>
        </w:rPr>
        <w:t>Quorum of a meeting will be minimum 3 members</w:t>
      </w:r>
      <w:r w:rsidR="00FE3C6B" w:rsidRPr="00D90D37">
        <w:rPr>
          <w:rFonts w:ascii="Arial" w:hAnsi="Arial" w:cs="Arial"/>
          <w:sz w:val="24"/>
          <w:szCs w:val="24"/>
          <w:highlight w:val="yellow"/>
        </w:rPr>
        <w:t xml:space="preserve"> (Councillors</w:t>
      </w:r>
      <w:r w:rsidR="00FE3C6B">
        <w:rPr>
          <w:rFonts w:ascii="Arial" w:hAnsi="Arial" w:cs="Arial"/>
          <w:sz w:val="24"/>
          <w:szCs w:val="24"/>
        </w:rPr>
        <w:t>)</w:t>
      </w:r>
      <w:r w:rsidRPr="00445B3F">
        <w:rPr>
          <w:rFonts w:ascii="Arial" w:hAnsi="Arial" w:cs="Arial"/>
          <w:sz w:val="24"/>
          <w:szCs w:val="24"/>
        </w:rPr>
        <w:t>.</w:t>
      </w:r>
      <w:r w:rsidR="003F22E3" w:rsidRPr="00445B3F">
        <w:rPr>
          <w:rFonts w:ascii="Arial" w:hAnsi="Arial" w:cs="Arial"/>
          <w:sz w:val="24"/>
          <w:szCs w:val="24"/>
        </w:rPr>
        <w:t xml:space="preserve">  Attendance can by via Zoom/remote means.</w:t>
      </w:r>
    </w:p>
    <w:p w14:paraId="55F3676D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75D394AA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50FB3651" w14:textId="77777777" w:rsidR="00DF7FAA" w:rsidRPr="00445B3F" w:rsidRDefault="00DF7FAA" w:rsidP="00DF7FA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45B3F">
        <w:rPr>
          <w:rFonts w:ascii="Arial" w:hAnsi="Arial" w:cs="Arial"/>
          <w:b/>
          <w:bCs/>
          <w:sz w:val="24"/>
          <w:szCs w:val="24"/>
        </w:rPr>
        <w:t>Meetings and records</w:t>
      </w:r>
    </w:p>
    <w:p w14:paraId="505FA54E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0055800D" w14:textId="332E503F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Meeting will be held initially monthly in the village hall and then at least 4 meetings per year.</w:t>
      </w:r>
    </w:p>
    <w:p w14:paraId="6B1E169C" w14:textId="015B7C81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Written minutes</w:t>
      </w:r>
      <w:r w:rsidR="003F22E3" w:rsidRPr="00445B3F">
        <w:rPr>
          <w:rFonts w:ascii="Arial" w:hAnsi="Arial" w:cs="Arial"/>
          <w:sz w:val="24"/>
          <w:szCs w:val="24"/>
        </w:rPr>
        <w:t xml:space="preserve"> or notes</w:t>
      </w:r>
      <w:r w:rsidRPr="00445B3F">
        <w:rPr>
          <w:rFonts w:ascii="Arial" w:hAnsi="Arial" w:cs="Arial"/>
          <w:sz w:val="24"/>
          <w:szCs w:val="24"/>
        </w:rPr>
        <w:t xml:space="preserve"> will be taken at every meeting and circulated by the secretary.</w:t>
      </w:r>
    </w:p>
    <w:p w14:paraId="7C565F19" w14:textId="4A8BA3BE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FE3C6B">
        <w:rPr>
          <w:rFonts w:ascii="Arial" w:hAnsi="Arial" w:cs="Arial"/>
          <w:sz w:val="24"/>
          <w:szCs w:val="24"/>
        </w:rPr>
        <w:t>An agenda</w:t>
      </w:r>
      <w:r w:rsidR="00F16A23" w:rsidRPr="00FE3C6B">
        <w:rPr>
          <w:rFonts w:ascii="Arial" w:hAnsi="Arial" w:cs="Arial"/>
          <w:sz w:val="24"/>
          <w:szCs w:val="24"/>
        </w:rPr>
        <w:t xml:space="preserve"> </w:t>
      </w:r>
      <w:r w:rsidRPr="00FE3C6B">
        <w:rPr>
          <w:rFonts w:ascii="Arial" w:hAnsi="Arial" w:cs="Arial"/>
          <w:sz w:val="24"/>
          <w:szCs w:val="24"/>
        </w:rPr>
        <w:t xml:space="preserve">will be </w:t>
      </w:r>
      <w:r w:rsidR="00FE3C6B">
        <w:rPr>
          <w:rFonts w:ascii="Arial" w:hAnsi="Arial" w:cs="Arial"/>
          <w:sz w:val="24"/>
          <w:szCs w:val="24"/>
        </w:rPr>
        <w:t xml:space="preserve">considered </w:t>
      </w:r>
      <w:r w:rsidRPr="00FE3C6B">
        <w:rPr>
          <w:rFonts w:ascii="Arial" w:hAnsi="Arial" w:cs="Arial"/>
          <w:sz w:val="24"/>
          <w:szCs w:val="24"/>
        </w:rPr>
        <w:t>approved</w:t>
      </w:r>
      <w:r w:rsidR="008A3907" w:rsidRPr="00FE3C6B">
        <w:rPr>
          <w:rFonts w:ascii="Arial" w:hAnsi="Arial" w:cs="Arial"/>
          <w:sz w:val="24"/>
          <w:szCs w:val="24"/>
        </w:rPr>
        <w:t xml:space="preserve"> </w:t>
      </w:r>
      <w:r w:rsidR="00FE3C6B" w:rsidRPr="00FE3C6B">
        <w:rPr>
          <w:rFonts w:ascii="Arial" w:hAnsi="Arial" w:cs="Arial"/>
          <w:sz w:val="24"/>
          <w:szCs w:val="24"/>
        </w:rPr>
        <w:t xml:space="preserve">by all members </w:t>
      </w:r>
      <w:r w:rsidR="008A3907" w:rsidRPr="00FE3C6B">
        <w:rPr>
          <w:rFonts w:ascii="Arial" w:hAnsi="Arial" w:cs="Arial"/>
          <w:sz w:val="24"/>
          <w:szCs w:val="24"/>
        </w:rPr>
        <w:t>if no objections are received</w:t>
      </w:r>
      <w:r w:rsidR="00FE3C6B">
        <w:rPr>
          <w:rFonts w:ascii="Arial" w:hAnsi="Arial" w:cs="Arial"/>
          <w:sz w:val="24"/>
          <w:szCs w:val="24"/>
        </w:rPr>
        <w:t>, and</w:t>
      </w:r>
      <w:r w:rsidRPr="00445B3F">
        <w:rPr>
          <w:rFonts w:ascii="Arial" w:hAnsi="Arial" w:cs="Arial"/>
          <w:sz w:val="24"/>
          <w:szCs w:val="24"/>
        </w:rPr>
        <w:t xml:space="preserve"> requests for agenda items </w:t>
      </w:r>
      <w:r w:rsidR="00FE3C6B">
        <w:rPr>
          <w:rFonts w:ascii="Arial" w:hAnsi="Arial" w:cs="Arial"/>
          <w:sz w:val="24"/>
          <w:szCs w:val="24"/>
        </w:rPr>
        <w:t xml:space="preserve">should </w:t>
      </w:r>
      <w:r w:rsidRPr="00445B3F">
        <w:rPr>
          <w:rFonts w:ascii="Arial" w:hAnsi="Arial" w:cs="Arial"/>
          <w:sz w:val="24"/>
          <w:szCs w:val="24"/>
        </w:rPr>
        <w:t xml:space="preserve">be submitted to the </w:t>
      </w:r>
      <w:r w:rsidR="00FE3C6B">
        <w:rPr>
          <w:rFonts w:ascii="Arial" w:hAnsi="Arial" w:cs="Arial"/>
          <w:sz w:val="24"/>
          <w:szCs w:val="24"/>
        </w:rPr>
        <w:t>Chair/</w:t>
      </w:r>
      <w:r w:rsidRPr="00445B3F">
        <w:rPr>
          <w:rFonts w:ascii="Arial" w:hAnsi="Arial" w:cs="Arial"/>
          <w:sz w:val="24"/>
          <w:szCs w:val="24"/>
        </w:rPr>
        <w:t xml:space="preserve">secretary </w:t>
      </w:r>
      <w:r w:rsidR="008A3907" w:rsidRPr="00445B3F">
        <w:rPr>
          <w:rFonts w:ascii="Arial" w:hAnsi="Arial" w:cs="Arial"/>
          <w:sz w:val="24"/>
          <w:szCs w:val="24"/>
        </w:rPr>
        <w:t>5</w:t>
      </w:r>
      <w:r w:rsidRPr="00445B3F">
        <w:rPr>
          <w:rFonts w:ascii="Arial" w:hAnsi="Arial" w:cs="Arial"/>
          <w:sz w:val="24"/>
          <w:szCs w:val="24"/>
        </w:rPr>
        <w:t xml:space="preserve"> days prior to the meeting to enable the</w:t>
      </w:r>
      <w:r w:rsidR="00FE3C6B">
        <w:rPr>
          <w:rFonts w:ascii="Arial" w:hAnsi="Arial" w:cs="Arial"/>
          <w:sz w:val="24"/>
          <w:szCs w:val="24"/>
        </w:rPr>
        <w:t xml:space="preserve"> timely</w:t>
      </w:r>
      <w:r w:rsidRPr="00445B3F">
        <w:rPr>
          <w:rFonts w:ascii="Arial" w:hAnsi="Arial" w:cs="Arial"/>
          <w:sz w:val="24"/>
          <w:szCs w:val="24"/>
        </w:rPr>
        <w:t xml:space="preserve"> produc</w:t>
      </w:r>
      <w:r w:rsidR="00FE3C6B">
        <w:rPr>
          <w:rFonts w:ascii="Arial" w:hAnsi="Arial" w:cs="Arial"/>
          <w:sz w:val="24"/>
          <w:szCs w:val="24"/>
        </w:rPr>
        <w:t>tion</w:t>
      </w:r>
      <w:r w:rsidRPr="00445B3F">
        <w:rPr>
          <w:rFonts w:ascii="Arial" w:hAnsi="Arial" w:cs="Arial"/>
          <w:sz w:val="24"/>
          <w:szCs w:val="24"/>
        </w:rPr>
        <w:t xml:space="preserve"> and circulat</w:t>
      </w:r>
      <w:r w:rsidR="00FE3C6B">
        <w:rPr>
          <w:rFonts w:ascii="Arial" w:hAnsi="Arial" w:cs="Arial"/>
          <w:sz w:val="24"/>
          <w:szCs w:val="24"/>
        </w:rPr>
        <w:t>ion of</w:t>
      </w:r>
      <w:r w:rsidRPr="00445B3F">
        <w:rPr>
          <w:rFonts w:ascii="Arial" w:hAnsi="Arial" w:cs="Arial"/>
          <w:sz w:val="24"/>
          <w:szCs w:val="24"/>
        </w:rPr>
        <w:t xml:space="preserve"> the agenda.  </w:t>
      </w:r>
    </w:p>
    <w:p w14:paraId="207A7F89" w14:textId="77777777" w:rsidR="00451BE1" w:rsidRPr="00445B3F" w:rsidRDefault="00451BE1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35E65A39" w14:textId="77777777" w:rsidR="00451BE1" w:rsidRPr="00445B3F" w:rsidRDefault="00451BE1" w:rsidP="00451BE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To ensure that meetings run smoothly, members are expected to abide by the following rules.</w:t>
      </w:r>
    </w:p>
    <w:p w14:paraId="611FFDBE" w14:textId="77777777" w:rsidR="00451BE1" w:rsidRPr="00445B3F" w:rsidRDefault="00451BE1" w:rsidP="00451BE1">
      <w:pPr>
        <w:pStyle w:val="NoSpacing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Members to read all circulated reports etc</w:t>
      </w:r>
    </w:p>
    <w:p w14:paraId="23565557" w14:textId="77777777" w:rsidR="00451BE1" w:rsidRPr="00445B3F" w:rsidRDefault="00451BE1" w:rsidP="00451BE1">
      <w:pPr>
        <w:pStyle w:val="NoSpacing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Discussions to follow the planned agendas</w:t>
      </w:r>
    </w:p>
    <w:p w14:paraId="4214B2FD" w14:textId="77777777" w:rsidR="00451BE1" w:rsidRPr="00445B3F" w:rsidRDefault="00451BE1" w:rsidP="00451BE1">
      <w:pPr>
        <w:pStyle w:val="NoSpacing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Show respect by listening to others and not interrupting</w:t>
      </w:r>
    </w:p>
    <w:p w14:paraId="2F235938" w14:textId="77777777" w:rsidR="00451BE1" w:rsidRPr="00445B3F" w:rsidRDefault="00451BE1" w:rsidP="00451BE1">
      <w:pPr>
        <w:pStyle w:val="NoSpacing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Identify actions following discussions and the member(s) to follow up these actions</w:t>
      </w:r>
    </w:p>
    <w:p w14:paraId="7A2293DB" w14:textId="77777777" w:rsidR="00451BE1" w:rsidRPr="00445B3F" w:rsidRDefault="00451BE1" w:rsidP="00451BE1">
      <w:pPr>
        <w:pStyle w:val="NoSpacing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Address items through the chairman</w:t>
      </w:r>
    </w:p>
    <w:p w14:paraId="1E8B37DD" w14:textId="77777777" w:rsidR="003F22E3" w:rsidRPr="00445B3F" w:rsidRDefault="003F22E3" w:rsidP="00F16A23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</w:p>
    <w:p w14:paraId="15710D59" w14:textId="0E185D8A" w:rsidR="00451BE1" w:rsidRPr="00445B3F" w:rsidRDefault="00451BE1" w:rsidP="00451BE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All Members of the PFWG will </w:t>
      </w:r>
      <w:r w:rsidR="003F22E3" w:rsidRPr="00445B3F">
        <w:rPr>
          <w:rFonts w:ascii="Arial" w:hAnsi="Arial" w:cs="Arial"/>
          <w:sz w:val="24"/>
          <w:szCs w:val="24"/>
        </w:rPr>
        <w:t>abide by</w:t>
      </w:r>
      <w:r w:rsidRPr="00445B3F">
        <w:rPr>
          <w:rFonts w:ascii="Arial" w:hAnsi="Arial" w:cs="Arial"/>
          <w:sz w:val="24"/>
          <w:szCs w:val="24"/>
        </w:rPr>
        <w:t xml:space="preserve"> the </w:t>
      </w:r>
      <w:r w:rsidR="00B142E8">
        <w:rPr>
          <w:rFonts w:ascii="Arial" w:hAnsi="Arial" w:cs="Arial"/>
          <w:sz w:val="24"/>
          <w:szCs w:val="24"/>
        </w:rPr>
        <w:t xml:space="preserve">council’s agreed </w:t>
      </w:r>
      <w:r w:rsidR="003F22E3" w:rsidRPr="00445B3F">
        <w:rPr>
          <w:rFonts w:ascii="Arial" w:hAnsi="Arial" w:cs="Arial"/>
          <w:sz w:val="24"/>
          <w:szCs w:val="24"/>
        </w:rPr>
        <w:t xml:space="preserve">financial regulations </w:t>
      </w:r>
      <w:r w:rsidRPr="00445B3F">
        <w:rPr>
          <w:rFonts w:ascii="Arial" w:hAnsi="Arial" w:cs="Arial"/>
          <w:sz w:val="24"/>
          <w:szCs w:val="24"/>
        </w:rPr>
        <w:t xml:space="preserve">and </w:t>
      </w:r>
      <w:r w:rsidR="003F22E3" w:rsidRPr="00445B3F">
        <w:rPr>
          <w:rFonts w:ascii="Arial" w:hAnsi="Arial" w:cs="Arial"/>
          <w:sz w:val="24"/>
          <w:szCs w:val="24"/>
        </w:rPr>
        <w:t xml:space="preserve">financial/audit </w:t>
      </w:r>
      <w:r w:rsidRPr="00445B3F">
        <w:rPr>
          <w:rFonts w:ascii="Arial" w:hAnsi="Arial" w:cs="Arial"/>
          <w:sz w:val="24"/>
          <w:szCs w:val="24"/>
        </w:rPr>
        <w:t>guidelines</w:t>
      </w:r>
      <w:r w:rsidR="00B142E8">
        <w:rPr>
          <w:rFonts w:ascii="Arial" w:hAnsi="Arial" w:cs="Arial"/>
          <w:sz w:val="24"/>
          <w:szCs w:val="24"/>
        </w:rPr>
        <w:t xml:space="preserve"> </w:t>
      </w:r>
      <w:r w:rsidRPr="00445B3F">
        <w:rPr>
          <w:rFonts w:ascii="Arial" w:hAnsi="Arial" w:cs="Arial"/>
          <w:sz w:val="24"/>
          <w:szCs w:val="24"/>
        </w:rPr>
        <w:t>an</w:t>
      </w:r>
      <w:r w:rsidR="004356BB">
        <w:rPr>
          <w:rFonts w:ascii="Arial" w:hAnsi="Arial" w:cs="Arial"/>
          <w:sz w:val="24"/>
          <w:szCs w:val="24"/>
        </w:rPr>
        <w:t>d</w:t>
      </w:r>
      <w:r w:rsidRPr="00445B3F">
        <w:rPr>
          <w:rFonts w:ascii="Arial" w:hAnsi="Arial" w:cs="Arial"/>
          <w:sz w:val="24"/>
          <w:szCs w:val="24"/>
        </w:rPr>
        <w:t xml:space="preserve"> follow the P</w:t>
      </w:r>
      <w:r w:rsidR="004356BB">
        <w:rPr>
          <w:rFonts w:ascii="Arial" w:hAnsi="Arial" w:cs="Arial"/>
          <w:sz w:val="24"/>
          <w:szCs w:val="24"/>
        </w:rPr>
        <w:t xml:space="preserve">arish </w:t>
      </w:r>
      <w:r w:rsidR="00B142E8">
        <w:rPr>
          <w:rFonts w:ascii="Arial" w:hAnsi="Arial" w:cs="Arial"/>
          <w:sz w:val="24"/>
          <w:szCs w:val="24"/>
        </w:rPr>
        <w:t xml:space="preserve">Councillor </w:t>
      </w:r>
      <w:r w:rsidRPr="00445B3F">
        <w:rPr>
          <w:rFonts w:ascii="Arial" w:hAnsi="Arial" w:cs="Arial"/>
          <w:sz w:val="24"/>
          <w:szCs w:val="24"/>
        </w:rPr>
        <w:t xml:space="preserve">Code of Conduct in </w:t>
      </w:r>
      <w:r w:rsidR="00EB3B09">
        <w:rPr>
          <w:rFonts w:ascii="Arial" w:hAnsi="Arial" w:cs="Arial"/>
          <w:sz w:val="24"/>
          <w:szCs w:val="24"/>
        </w:rPr>
        <w:t>their</w:t>
      </w:r>
      <w:r w:rsidRPr="00445B3F">
        <w:rPr>
          <w:rFonts w:ascii="Arial" w:hAnsi="Arial" w:cs="Arial"/>
          <w:sz w:val="24"/>
          <w:szCs w:val="24"/>
        </w:rPr>
        <w:t xml:space="preserve"> dealings</w:t>
      </w:r>
      <w:r w:rsidR="00EB3B09">
        <w:rPr>
          <w:rFonts w:ascii="Arial" w:hAnsi="Arial" w:cs="Arial"/>
          <w:sz w:val="24"/>
          <w:szCs w:val="24"/>
        </w:rPr>
        <w:t xml:space="preserve"> and behaviour</w:t>
      </w:r>
      <w:r w:rsidR="00FF085E">
        <w:rPr>
          <w:rFonts w:ascii="Arial" w:hAnsi="Arial" w:cs="Arial"/>
          <w:sz w:val="24"/>
          <w:szCs w:val="24"/>
        </w:rPr>
        <w:t>,</w:t>
      </w:r>
      <w:r w:rsidR="00EB3B09">
        <w:rPr>
          <w:rFonts w:ascii="Arial" w:hAnsi="Arial" w:cs="Arial"/>
          <w:sz w:val="24"/>
          <w:szCs w:val="24"/>
        </w:rPr>
        <w:t xml:space="preserve"> including declaring interests</w:t>
      </w:r>
      <w:r w:rsidR="00FF085E">
        <w:rPr>
          <w:rFonts w:ascii="Arial" w:hAnsi="Arial" w:cs="Arial"/>
          <w:sz w:val="24"/>
          <w:szCs w:val="24"/>
        </w:rPr>
        <w:t xml:space="preserve"> where </w:t>
      </w:r>
      <w:proofErr w:type="gramStart"/>
      <w:r w:rsidR="00FF085E">
        <w:rPr>
          <w:rFonts w:ascii="Arial" w:hAnsi="Arial" w:cs="Arial"/>
          <w:sz w:val="24"/>
          <w:szCs w:val="24"/>
        </w:rPr>
        <w:t>appropriate.</w:t>
      </w:r>
      <w:r w:rsidRPr="00445B3F">
        <w:rPr>
          <w:rFonts w:ascii="Arial" w:hAnsi="Arial" w:cs="Arial"/>
          <w:sz w:val="24"/>
          <w:szCs w:val="24"/>
        </w:rPr>
        <w:t>.</w:t>
      </w:r>
      <w:proofErr w:type="gramEnd"/>
    </w:p>
    <w:p w14:paraId="188B370C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2FCB8FAB" w14:textId="768357DD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A copy of the minutes</w:t>
      </w:r>
      <w:r w:rsidR="003F22E3" w:rsidRPr="00445B3F">
        <w:rPr>
          <w:rFonts w:ascii="Arial" w:hAnsi="Arial" w:cs="Arial"/>
          <w:sz w:val="24"/>
          <w:szCs w:val="24"/>
        </w:rPr>
        <w:t>/notes</w:t>
      </w:r>
      <w:r w:rsidRPr="00445B3F">
        <w:rPr>
          <w:rFonts w:ascii="Arial" w:hAnsi="Arial" w:cs="Arial"/>
          <w:sz w:val="24"/>
          <w:szCs w:val="24"/>
        </w:rPr>
        <w:t xml:space="preserve"> will be sent to the Clerk of the P</w:t>
      </w:r>
      <w:r w:rsidR="00FF085E">
        <w:rPr>
          <w:rFonts w:ascii="Arial" w:hAnsi="Arial" w:cs="Arial"/>
          <w:sz w:val="24"/>
          <w:szCs w:val="24"/>
        </w:rPr>
        <w:t xml:space="preserve">arish </w:t>
      </w:r>
      <w:r w:rsidRPr="00445B3F">
        <w:rPr>
          <w:rFonts w:ascii="Arial" w:hAnsi="Arial" w:cs="Arial"/>
          <w:sz w:val="24"/>
          <w:szCs w:val="24"/>
        </w:rPr>
        <w:t>C</w:t>
      </w:r>
      <w:r w:rsidR="00FF085E">
        <w:rPr>
          <w:rFonts w:ascii="Arial" w:hAnsi="Arial" w:cs="Arial"/>
          <w:sz w:val="24"/>
          <w:szCs w:val="24"/>
        </w:rPr>
        <w:t>ouncil (PC)</w:t>
      </w:r>
      <w:r w:rsidRPr="00445B3F">
        <w:rPr>
          <w:rFonts w:ascii="Arial" w:hAnsi="Arial" w:cs="Arial"/>
          <w:sz w:val="24"/>
          <w:szCs w:val="24"/>
        </w:rPr>
        <w:t xml:space="preserve"> to be included with associated paperwork </w:t>
      </w:r>
      <w:r w:rsidR="003F22E3" w:rsidRPr="00445B3F">
        <w:rPr>
          <w:rFonts w:ascii="Arial" w:hAnsi="Arial" w:cs="Arial"/>
          <w:sz w:val="24"/>
          <w:szCs w:val="24"/>
        </w:rPr>
        <w:t>for the council meeting and proposals for decisions by the council are to be sent to the Clerk</w:t>
      </w:r>
      <w:r w:rsidR="00F16A23" w:rsidRPr="00445B3F">
        <w:rPr>
          <w:rFonts w:ascii="Arial" w:hAnsi="Arial" w:cs="Arial"/>
          <w:sz w:val="24"/>
          <w:szCs w:val="24"/>
        </w:rPr>
        <w:t xml:space="preserve"> for the full council agenda no later than 7 days before the meeting date</w:t>
      </w:r>
      <w:r w:rsidR="003F22E3" w:rsidRPr="00445B3F">
        <w:rPr>
          <w:rFonts w:ascii="Arial" w:hAnsi="Arial" w:cs="Arial"/>
          <w:sz w:val="24"/>
          <w:szCs w:val="24"/>
        </w:rPr>
        <w:t>.</w:t>
      </w:r>
    </w:p>
    <w:p w14:paraId="2F535176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2A68FA81" w14:textId="6A158643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FE3C6B">
        <w:rPr>
          <w:rFonts w:ascii="Arial" w:hAnsi="Arial" w:cs="Arial"/>
          <w:sz w:val="24"/>
          <w:szCs w:val="24"/>
        </w:rPr>
        <w:t>A report will also be produced</w:t>
      </w:r>
      <w:r w:rsidR="008A3907" w:rsidRPr="00445B3F">
        <w:rPr>
          <w:rFonts w:ascii="Arial" w:hAnsi="Arial" w:cs="Arial"/>
          <w:sz w:val="24"/>
          <w:szCs w:val="24"/>
        </w:rPr>
        <w:t xml:space="preserve"> at least quarterly</w:t>
      </w:r>
      <w:r w:rsidRPr="00445B3F">
        <w:rPr>
          <w:rFonts w:ascii="Arial" w:hAnsi="Arial" w:cs="Arial"/>
          <w:sz w:val="24"/>
          <w:szCs w:val="24"/>
        </w:rPr>
        <w:t xml:space="preserve"> and sent to the Clerk highlighting progress made and plans for moving forward, no later tha</w:t>
      </w:r>
      <w:r w:rsidR="008A3907" w:rsidRPr="00445B3F">
        <w:rPr>
          <w:rFonts w:ascii="Arial" w:hAnsi="Arial" w:cs="Arial"/>
          <w:sz w:val="24"/>
          <w:szCs w:val="24"/>
        </w:rPr>
        <w:t>n 1 week before the PC Meeting.</w:t>
      </w:r>
    </w:p>
    <w:p w14:paraId="0C4991FE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7D727D1C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2C369216" w14:textId="77777777" w:rsidR="00DF7FAA" w:rsidRPr="00445B3F" w:rsidRDefault="00DF7FAA" w:rsidP="00DF7FA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45B3F">
        <w:rPr>
          <w:rFonts w:ascii="Arial" w:hAnsi="Arial" w:cs="Arial"/>
          <w:b/>
          <w:bCs/>
          <w:sz w:val="24"/>
          <w:szCs w:val="24"/>
        </w:rPr>
        <w:t>Level of responsibility</w:t>
      </w:r>
    </w:p>
    <w:p w14:paraId="448F13A9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3FF200AD" w14:textId="6D5B375D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The PFWG has no delegated powers to make </w:t>
      </w:r>
      <w:r w:rsidR="003F22E3" w:rsidRPr="00445B3F">
        <w:rPr>
          <w:rFonts w:ascii="Arial" w:hAnsi="Arial" w:cs="Arial"/>
          <w:sz w:val="24"/>
          <w:szCs w:val="24"/>
        </w:rPr>
        <w:t xml:space="preserve">any </w:t>
      </w:r>
      <w:r w:rsidRPr="00445B3F">
        <w:rPr>
          <w:rFonts w:ascii="Arial" w:hAnsi="Arial" w:cs="Arial"/>
          <w:sz w:val="24"/>
          <w:szCs w:val="24"/>
        </w:rPr>
        <w:t>decisions on behalf of the Parish Council.</w:t>
      </w:r>
    </w:p>
    <w:p w14:paraId="4B1616F2" w14:textId="77777777" w:rsidR="00FE3C6B" w:rsidRDefault="00DF7FAA" w:rsidP="00FE3C6B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lastRenderedPageBreak/>
        <w:t xml:space="preserve">The PFWG has no delegated powers to spend </w:t>
      </w:r>
      <w:r w:rsidR="003F22E3" w:rsidRPr="00445B3F">
        <w:rPr>
          <w:rFonts w:ascii="Arial" w:hAnsi="Arial" w:cs="Arial"/>
          <w:sz w:val="24"/>
          <w:szCs w:val="24"/>
        </w:rPr>
        <w:t xml:space="preserve">any </w:t>
      </w:r>
      <w:r w:rsidRPr="00445B3F">
        <w:rPr>
          <w:rFonts w:ascii="Arial" w:hAnsi="Arial" w:cs="Arial"/>
          <w:sz w:val="24"/>
          <w:szCs w:val="24"/>
        </w:rPr>
        <w:t>Parish Council funds, without the prior approval of the Parish Council in a Parish Council meeting.</w:t>
      </w:r>
      <w:r w:rsidR="00FE3C6B" w:rsidRPr="00FE3C6B">
        <w:rPr>
          <w:rFonts w:ascii="Arial" w:hAnsi="Arial" w:cs="Arial"/>
          <w:sz w:val="24"/>
          <w:szCs w:val="24"/>
        </w:rPr>
        <w:t xml:space="preserve"> </w:t>
      </w:r>
    </w:p>
    <w:p w14:paraId="76596221" w14:textId="42F90D38" w:rsidR="00FE3C6B" w:rsidRPr="00445B3F" w:rsidRDefault="00FE3C6B" w:rsidP="00FE3C6B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 xml:space="preserve">In an emergency the </w:t>
      </w:r>
      <w:r w:rsidRPr="00EF3830">
        <w:rPr>
          <w:rFonts w:ascii="Arial" w:hAnsi="Arial" w:cs="Arial"/>
          <w:sz w:val="24"/>
          <w:szCs w:val="24"/>
          <w:highlight w:val="yellow"/>
        </w:rPr>
        <w:t>Clerk and the PC Chair can authorise payments of up to £500</w:t>
      </w:r>
      <w:r w:rsidRPr="00445B3F">
        <w:rPr>
          <w:rFonts w:ascii="Arial" w:hAnsi="Arial" w:cs="Arial"/>
          <w:sz w:val="24"/>
          <w:szCs w:val="24"/>
        </w:rPr>
        <w:t xml:space="preserve"> to be ratified by the next full meeting</w:t>
      </w:r>
      <w:r>
        <w:rPr>
          <w:rFonts w:ascii="Arial" w:hAnsi="Arial" w:cs="Arial"/>
          <w:sz w:val="24"/>
          <w:szCs w:val="24"/>
        </w:rPr>
        <w:t xml:space="preserve">, in line with </w:t>
      </w:r>
      <w:r w:rsidR="00EF3830">
        <w:rPr>
          <w:rFonts w:ascii="Arial" w:hAnsi="Arial" w:cs="Arial"/>
          <w:sz w:val="24"/>
          <w:szCs w:val="24"/>
        </w:rPr>
        <w:t xml:space="preserve">agreed </w:t>
      </w:r>
      <w:r>
        <w:rPr>
          <w:rFonts w:ascii="Arial" w:hAnsi="Arial" w:cs="Arial"/>
          <w:sz w:val="24"/>
          <w:szCs w:val="24"/>
        </w:rPr>
        <w:t>Standing Orders.</w:t>
      </w:r>
    </w:p>
    <w:p w14:paraId="4210D539" w14:textId="5E167928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1AD0C686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All proposals must be presented to the Parish Council and voted on in a full, public council meeting for transparent decision making.</w:t>
      </w:r>
    </w:p>
    <w:p w14:paraId="565CBBD9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3E9F6460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03DA89F9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Agreed on date………………………………………</w:t>
      </w:r>
    </w:p>
    <w:p w14:paraId="71EBD9CA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000F0D67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Signed……………………………………………………</w:t>
      </w:r>
    </w:p>
    <w:p w14:paraId="5C81D500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7BD53DC2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  <w:r w:rsidRPr="00445B3F">
        <w:rPr>
          <w:rFonts w:ascii="Arial" w:hAnsi="Arial" w:cs="Arial"/>
          <w:sz w:val="24"/>
          <w:szCs w:val="24"/>
        </w:rPr>
        <w:t>Review date………………………………………</w:t>
      </w:r>
      <w:proofErr w:type="gramStart"/>
      <w:r w:rsidRPr="00445B3F">
        <w:rPr>
          <w:rFonts w:ascii="Arial" w:hAnsi="Arial" w:cs="Arial"/>
          <w:sz w:val="24"/>
          <w:szCs w:val="24"/>
        </w:rPr>
        <w:t>…..</w:t>
      </w:r>
      <w:proofErr w:type="gramEnd"/>
    </w:p>
    <w:p w14:paraId="3EAF445F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64DEC4F4" w14:textId="77777777" w:rsidR="00DF7FAA" w:rsidRPr="00445B3F" w:rsidRDefault="00DF7FAA" w:rsidP="00DF7FAA">
      <w:pPr>
        <w:pStyle w:val="NoSpacing"/>
        <w:rPr>
          <w:rFonts w:ascii="Arial" w:hAnsi="Arial" w:cs="Arial"/>
          <w:sz w:val="24"/>
          <w:szCs w:val="24"/>
        </w:rPr>
      </w:pPr>
    </w:p>
    <w:p w14:paraId="4515803F" w14:textId="77777777" w:rsidR="00B63507" w:rsidRPr="00445B3F" w:rsidRDefault="00B63507" w:rsidP="00B63507">
      <w:pPr>
        <w:pStyle w:val="NoSpacing"/>
        <w:rPr>
          <w:rFonts w:ascii="Arial" w:hAnsi="Arial" w:cs="Arial"/>
          <w:sz w:val="24"/>
          <w:szCs w:val="24"/>
        </w:rPr>
      </w:pPr>
    </w:p>
    <w:p w14:paraId="266ECE10" w14:textId="77777777" w:rsidR="00B63507" w:rsidRPr="00445B3F" w:rsidRDefault="00B63507" w:rsidP="00B63507">
      <w:pPr>
        <w:pStyle w:val="NoSpacing"/>
        <w:rPr>
          <w:rFonts w:ascii="Arial" w:hAnsi="Arial" w:cs="Arial"/>
          <w:sz w:val="24"/>
          <w:szCs w:val="24"/>
        </w:rPr>
      </w:pPr>
    </w:p>
    <w:sectPr w:rsidR="00B63507" w:rsidRPr="00445B3F" w:rsidSect="008456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75EB6"/>
    <w:multiLevelType w:val="hybridMultilevel"/>
    <w:tmpl w:val="91109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D4A"/>
    <w:multiLevelType w:val="hybridMultilevel"/>
    <w:tmpl w:val="F1E2FCB2"/>
    <w:lvl w:ilvl="0" w:tplc="689A468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83029"/>
    <w:multiLevelType w:val="hybridMultilevel"/>
    <w:tmpl w:val="05CCA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575260">
    <w:abstractNumId w:val="2"/>
  </w:num>
  <w:num w:numId="2" w16cid:durableId="2025666162">
    <w:abstractNumId w:val="0"/>
  </w:num>
  <w:num w:numId="3" w16cid:durableId="135726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07"/>
    <w:rsid w:val="000703CD"/>
    <w:rsid w:val="001064CB"/>
    <w:rsid w:val="00164B17"/>
    <w:rsid w:val="0016722A"/>
    <w:rsid w:val="001B368E"/>
    <w:rsid w:val="002D033B"/>
    <w:rsid w:val="002E610E"/>
    <w:rsid w:val="00301C65"/>
    <w:rsid w:val="00314D34"/>
    <w:rsid w:val="00331A87"/>
    <w:rsid w:val="00346341"/>
    <w:rsid w:val="003E6D0D"/>
    <w:rsid w:val="003F22E3"/>
    <w:rsid w:val="00427964"/>
    <w:rsid w:val="004356BB"/>
    <w:rsid w:val="00445B3F"/>
    <w:rsid w:val="00451BE1"/>
    <w:rsid w:val="00516F45"/>
    <w:rsid w:val="005A2CF6"/>
    <w:rsid w:val="005A4311"/>
    <w:rsid w:val="005C267D"/>
    <w:rsid w:val="00617073"/>
    <w:rsid w:val="006E096E"/>
    <w:rsid w:val="006F344A"/>
    <w:rsid w:val="0075501F"/>
    <w:rsid w:val="007A1F8E"/>
    <w:rsid w:val="00825504"/>
    <w:rsid w:val="008456CE"/>
    <w:rsid w:val="008A3907"/>
    <w:rsid w:val="00950331"/>
    <w:rsid w:val="00A95B7D"/>
    <w:rsid w:val="00AC208D"/>
    <w:rsid w:val="00AC7EED"/>
    <w:rsid w:val="00B12093"/>
    <w:rsid w:val="00B142E8"/>
    <w:rsid w:val="00B445E3"/>
    <w:rsid w:val="00B46444"/>
    <w:rsid w:val="00B63507"/>
    <w:rsid w:val="00CE6FCA"/>
    <w:rsid w:val="00D165A7"/>
    <w:rsid w:val="00D352EB"/>
    <w:rsid w:val="00D748CB"/>
    <w:rsid w:val="00D90D37"/>
    <w:rsid w:val="00DF54F7"/>
    <w:rsid w:val="00DF7FAA"/>
    <w:rsid w:val="00E165BD"/>
    <w:rsid w:val="00EB3B09"/>
    <w:rsid w:val="00EC3501"/>
    <w:rsid w:val="00EF3830"/>
    <w:rsid w:val="00F16A23"/>
    <w:rsid w:val="00FE3C6B"/>
    <w:rsid w:val="00FF085E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C9BCF"/>
  <w15:docId w15:val="{F3868394-6F03-4AA4-B37A-A44F571E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63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900</Words>
  <Characters>4538</Characters>
  <Application>Microsoft Office Word</Application>
  <DocSecurity>0</DocSecurity>
  <Lines>162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Jenny Rice</cp:lastModifiedBy>
  <cp:revision>23</cp:revision>
  <cp:lastPrinted>2019-04-04T10:58:00Z</cp:lastPrinted>
  <dcterms:created xsi:type="dcterms:W3CDTF">2026-05-06T11:55:00Z</dcterms:created>
  <dcterms:modified xsi:type="dcterms:W3CDTF">2026-05-06T17:24:00Z</dcterms:modified>
</cp:coreProperties>
</file>