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7C4E9A50" w14:textId="74BC9608" w:rsidR="00202E2D" w:rsidRPr="00F97938" w:rsidRDefault="005F5FB8" w:rsidP="00F97938">
      <w:pPr>
        <w:jc w:val="center"/>
        <w:rPr>
          <w:rFonts w:ascii="Arial" w:hAnsi="Arial" w:cs="Arial"/>
          <w:b/>
          <w:bCs/>
          <w:sz w:val="48"/>
          <w:szCs w:val="48"/>
        </w:rPr>
      </w:pPr>
      <w:r w:rsidRPr="00F97938">
        <w:rPr>
          <w:rFonts w:ascii="Arial" w:hAnsi="Arial" w:cs="Arial"/>
          <w:b/>
          <w:bCs/>
          <w:sz w:val="48"/>
          <w:szCs w:val="48"/>
        </w:rPr>
        <w:t>FINANCIAL REGULATIONS</w:t>
      </w:r>
      <w:r w:rsidR="00F97938">
        <w:rPr>
          <w:rFonts w:ascii="Arial" w:hAnsi="Arial" w:cs="Arial"/>
          <w:b/>
          <w:bCs/>
          <w:sz w:val="48"/>
          <w:szCs w:val="48"/>
        </w:rPr>
        <w:t xml:space="preserve"> FOR</w:t>
      </w:r>
    </w:p>
    <w:sdt>
      <w:sdtPr>
        <w:rPr>
          <w:rFonts w:ascii="Arial" w:hAnsi="Arial" w:cs="Arial"/>
          <w:b/>
        </w:rPr>
        <w:id w:val="815916576"/>
        <w:docPartObj>
          <w:docPartGallery w:val="Table of Contents"/>
          <w:docPartUnique/>
        </w:docPartObj>
      </w:sdtPr>
      <w:sdtEndPr>
        <w:rPr>
          <w:b w:val="0"/>
          <w:noProof/>
        </w:rPr>
      </w:sdtEndPr>
      <w:sdtContent>
        <w:p w14:paraId="49B49FC8" w14:textId="1A1B80AD" w:rsidR="00F97938" w:rsidRDefault="00F97938" w:rsidP="00F97938">
          <w:pPr>
            <w:jc w:val="center"/>
            <w:rPr>
              <w:b/>
              <w:sz w:val="28"/>
              <w:szCs w:val="28"/>
            </w:rPr>
          </w:pPr>
          <w:r>
            <w:rPr>
              <w:b/>
              <w:noProof/>
              <w:sz w:val="28"/>
              <w:szCs w:val="28"/>
              <w:lang w:eastAsia="en-GB"/>
            </w:rPr>
            <w:drawing>
              <wp:inline distT="0" distB="0" distL="0" distR="0" wp14:anchorId="4C253024" wp14:editId="4724B3B2">
                <wp:extent cx="5686425" cy="876300"/>
                <wp:effectExtent l="0" t="0" r="9525" b="0"/>
                <wp:docPr id="517839258" name="Picture 1" descr="A grey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39258" name="Picture 1" descr="A grey text on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6425" cy="876300"/>
                        </a:xfrm>
                        <a:prstGeom prst="rect">
                          <a:avLst/>
                        </a:prstGeom>
                        <a:noFill/>
                        <a:ln>
                          <a:noFill/>
                        </a:ln>
                      </pic:spPr>
                    </pic:pic>
                  </a:graphicData>
                </a:graphic>
              </wp:inline>
            </w:drawing>
          </w:r>
        </w:p>
        <w:p w14:paraId="3162992B" w14:textId="77777777" w:rsidR="00F97938" w:rsidRDefault="00F97938" w:rsidP="00F97938">
          <w:pPr>
            <w:jc w:val="center"/>
            <w:rPr>
              <w:sz w:val="24"/>
              <w:szCs w:val="24"/>
            </w:rPr>
          </w:pPr>
          <w:r>
            <w:rPr>
              <w:sz w:val="24"/>
              <w:szCs w:val="24"/>
            </w:rPr>
            <w:t xml:space="preserve">Hibbins Cottage, The Green, </w:t>
          </w:r>
          <w:proofErr w:type="spellStart"/>
          <w:r>
            <w:rPr>
              <w:sz w:val="24"/>
              <w:szCs w:val="24"/>
            </w:rPr>
            <w:t>Ketton</w:t>
          </w:r>
          <w:proofErr w:type="spellEnd"/>
          <w:r>
            <w:rPr>
              <w:sz w:val="24"/>
              <w:szCs w:val="24"/>
            </w:rPr>
            <w:t>, Stamford, PE9 3RA Tel 07889 669550</w:t>
          </w:r>
        </w:p>
        <w:p w14:paraId="2E9AD479" w14:textId="77777777" w:rsidR="00F97938" w:rsidRDefault="00F97938" w:rsidP="00F97938">
          <w:pPr>
            <w:jc w:val="center"/>
            <w:rPr>
              <w:sz w:val="24"/>
              <w:szCs w:val="24"/>
            </w:rPr>
          </w:pPr>
          <w:r>
            <w:rPr>
              <w:sz w:val="24"/>
              <w:szCs w:val="24"/>
            </w:rPr>
            <w:t xml:space="preserve">Email: </w:t>
          </w:r>
          <w:hyperlink r:id="rId13" w:history="1">
            <w:r>
              <w:rPr>
                <w:rStyle w:val="Hyperlink"/>
                <w:sz w:val="24"/>
                <w:szCs w:val="24"/>
              </w:rPr>
              <w:t>clerk@eastononthehill-pc.gov.uk</w:t>
            </w:r>
          </w:hyperlink>
        </w:p>
        <w:p w14:paraId="4736E038" w14:textId="56A13C18" w:rsidR="00C93E84" w:rsidRPr="009F1AF9" w:rsidRDefault="00F97938" w:rsidP="009F1AF9">
          <w:pPr>
            <w:pStyle w:val="TOCHeading"/>
            <w:numPr>
              <w:ilvl w:val="0"/>
              <w:numId w:val="0"/>
            </w:numPr>
            <w:ind w:left="360" w:hanging="360"/>
            <w:rPr>
              <w:rFonts w:ascii="Arial" w:hAnsi="Arial" w:cs="Arial"/>
            </w:rPr>
          </w:pPr>
          <w:r>
            <w:rPr>
              <w:rFonts w:ascii="Arial" w:hAnsi="Arial" w:cs="Arial"/>
            </w:rPr>
            <w:t>Co</w:t>
          </w:r>
          <w:r w:rsidR="00C93E84" w:rsidRPr="009F1AF9">
            <w:rPr>
              <w:rFonts w:ascii="Arial" w:hAnsi="Arial" w:cs="Arial"/>
            </w:rPr>
            <w:t>ntents</w:t>
          </w:r>
        </w:p>
        <w:p w14:paraId="53AF0C34" w14:textId="582474BB"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A6075B">
              <w:rPr>
                <w:noProof/>
                <w:webHidden/>
              </w:rPr>
              <w:t>2</w:t>
            </w:r>
            <w:r w:rsidR="002B40EB">
              <w:rPr>
                <w:noProof/>
                <w:webHidden/>
              </w:rPr>
              <w:fldChar w:fldCharType="end"/>
            </w:r>
          </w:hyperlink>
        </w:p>
        <w:p w14:paraId="7D7419AD" w14:textId="3F8936B8"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A6075B">
              <w:rPr>
                <w:noProof/>
                <w:webHidden/>
              </w:rPr>
              <w:t>3</w:t>
            </w:r>
            <w:r>
              <w:rPr>
                <w:noProof/>
                <w:webHidden/>
              </w:rPr>
              <w:fldChar w:fldCharType="end"/>
            </w:r>
          </w:hyperlink>
        </w:p>
        <w:p w14:paraId="6A0A0C8A" w14:textId="7086639E"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A6075B">
              <w:rPr>
                <w:noProof/>
                <w:webHidden/>
              </w:rPr>
              <w:t>4</w:t>
            </w:r>
            <w:r>
              <w:rPr>
                <w:noProof/>
                <w:webHidden/>
              </w:rPr>
              <w:fldChar w:fldCharType="end"/>
            </w:r>
          </w:hyperlink>
        </w:p>
        <w:p w14:paraId="1E8FEC5E" w14:textId="5449F5F0"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A6075B">
              <w:rPr>
                <w:noProof/>
                <w:webHidden/>
              </w:rPr>
              <w:t>5</w:t>
            </w:r>
            <w:r>
              <w:rPr>
                <w:noProof/>
                <w:webHidden/>
              </w:rPr>
              <w:fldChar w:fldCharType="end"/>
            </w:r>
          </w:hyperlink>
        </w:p>
        <w:p w14:paraId="126B8AA6" w14:textId="50B90612"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A6075B">
              <w:rPr>
                <w:noProof/>
                <w:webHidden/>
              </w:rPr>
              <w:t>6</w:t>
            </w:r>
            <w:r>
              <w:rPr>
                <w:noProof/>
                <w:webHidden/>
              </w:rPr>
              <w:fldChar w:fldCharType="end"/>
            </w:r>
          </w:hyperlink>
        </w:p>
        <w:p w14:paraId="42B2B422" w14:textId="36DA8345"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A6075B">
              <w:rPr>
                <w:noProof/>
                <w:webHidden/>
              </w:rPr>
              <w:t>8</w:t>
            </w:r>
            <w:r>
              <w:rPr>
                <w:noProof/>
                <w:webHidden/>
              </w:rPr>
              <w:fldChar w:fldCharType="end"/>
            </w:r>
          </w:hyperlink>
        </w:p>
        <w:p w14:paraId="5CB54E2C" w14:textId="018E88CA"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A6075B">
              <w:rPr>
                <w:noProof/>
                <w:webHidden/>
              </w:rPr>
              <w:t>9</w:t>
            </w:r>
            <w:r>
              <w:rPr>
                <w:noProof/>
                <w:webHidden/>
              </w:rPr>
              <w:fldChar w:fldCharType="end"/>
            </w:r>
          </w:hyperlink>
        </w:p>
        <w:p w14:paraId="3284D550" w14:textId="465DA46C"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A6075B">
              <w:rPr>
                <w:noProof/>
                <w:webHidden/>
              </w:rPr>
              <w:t>11</w:t>
            </w:r>
            <w:r>
              <w:rPr>
                <w:noProof/>
                <w:webHidden/>
              </w:rPr>
              <w:fldChar w:fldCharType="end"/>
            </w:r>
          </w:hyperlink>
        </w:p>
        <w:p w14:paraId="2CF8240C" w14:textId="017D543A"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A6075B">
              <w:rPr>
                <w:noProof/>
                <w:webHidden/>
              </w:rPr>
              <w:t>11</w:t>
            </w:r>
            <w:r>
              <w:rPr>
                <w:noProof/>
                <w:webHidden/>
              </w:rPr>
              <w:fldChar w:fldCharType="end"/>
            </w:r>
          </w:hyperlink>
        </w:p>
        <w:p w14:paraId="468BACDC" w14:textId="7A6F93F5"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A6075B">
              <w:rPr>
                <w:noProof/>
                <w:webHidden/>
              </w:rPr>
              <w:t>11</w:t>
            </w:r>
            <w:r>
              <w:rPr>
                <w:noProof/>
                <w:webHidden/>
              </w:rPr>
              <w:fldChar w:fldCharType="end"/>
            </w:r>
          </w:hyperlink>
        </w:p>
        <w:p w14:paraId="77735F37" w14:textId="07EED15B"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A6075B">
              <w:rPr>
                <w:noProof/>
                <w:webHidden/>
              </w:rPr>
              <w:t>11</w:t>
            </w:r>
            <w:r>
              <w:rPr>
                <w:noProof/>
                <w:webHidden/>
              </w:rPr>
              <w:fldChar w:fldCharType="end"/>
            </w:r>
          </w:hyperlink>
        </w:p>
        <w:p w14:paraId="2018C562" w14:textId="5476E543"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A6075B">
              <w:rPr>
                <w:noProof/>
                <w:webHidden/>
              </w:rPr>
              <w:t>12</w:t>
            </w:r>
            <w:r>
              <w:rPr>
                <w:noProof/>
                <w:webHidden/>
              </w:rPr>
              <w:fldChar w:fldCharType="end"/>
            </w:r>
          </w:hyperlink>
        </w:p>
        <w:p w14:paraId="7158F293" w14:textId="4D4B0480"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A6075B">
              <w:rPr>
                <w:noProof/>
                <w:webHidden/>
              </w:rPr>
              <w:t>12</w:t>
            </w:r>
            <w:r>
              <w:rPr>
                <w:noProof/>
                <w:webHidden/>
              </w:rPr>
              <w:fldChar w:fldCharType="end"/>
            </w:r>
          </w:hyperlink>
        </w:p>
        <w:p w14:paraId="7C5EF785" w14:textId="4687531A"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A6075B">
              <w:rPr>
                <w:noProof/>
                <w:webHidden/>
              </w:rPr>
              <w:t>13</w:t>
            </w:r>
            <w:r>
              <w:rPr>
                <w:noProof/>
                <w:webHidden/>
              </w:rPr>
              <w:fldChar w:fldCharType="end"/>
            </w:r>
          </w:hyperlink>
        </w:p>
        <w:p w14:paraId="624AAEE9" w14:textId="236180EF"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A6075B">
              <w:rPr>
                <w:noProof/>
                <w:webHidden/>
              </w:rPr>
              <w:t>13</w:t>
            </w:r>
            <w:r>
              <w:rPr>
                <w:noProof/>
                <w:webHidden/>
              </w:rPr>
              <w:fldChar w:fldCharType="end"/>
            </w:r>
          </w:hyperlink>
        </w:p>
        <w:p w14:paraId="66251BC0" w14:textId="7429BAF3"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A6075B">
              <w:rPr>
                <w:noProof/>
                <w:webHidden/>
              </w:rPr>
              <w:t>14</w:t>
            </w:r>
            <w:r>
              <w:rPr>
                <w:noProof/>
                <w:webHidden/>
              </w:rPr>
              <w:fldChar w:fldCharType="end"/>
            </w:r>
          </w:hyperlink>
        </w:p>
        <w:p w14:paraId="38A67F4C" w14:textId="19C4595E"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A6075B">
              <w:rPr>
                <w:noProof/>
                <w:webHidden/>
              </w:rPr>
              <w:t>14</w:t>
            </w:r>
            <w:r>
              <w:rPr>
                <w:noProof/>
                <w:webHidden/>
              </w:rPr>
              <w:fldChar w:fldCharType="end"/>
            </w:r>
          </w:hyperlink>
        </w:p>
        <w:p w14:paraId="666E6BB0" w14:textId="0516377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A6075B">
              <w:rPr>
                <w:noProof/>
                <w:webHidden/>
              </w:rPr>
              <w:t>14</w:t>
            </w:r>
            <w:r>
              <w:rPr>
                <w:noProof/>
                <w:webHidden/>
              </w:rPr>
              <w:fldChar w:fldCharType="end"/>
            </w:r>
          </w:hyperlink>
        </w:p>
        <w:p w14:paraId="35261A0D" w14:textId="12160BCE"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A6075B">
              <w:rPr>
                <w:noProof/>
                <w:webHidden/>
              </w:rPr>
              <w:t>15</w:t>
            </w:r>
            <w:r>
              <w:rPr>
                <w:noProof/>
                <w:webHidden/>
              </w:rPr>
              <w:fldChar w:fldCharType="end"/>
            </w:r>
          </w:hyperlink>
        </w:p>
        <w:p w14:paraId="11C239C5" w14:textId="23E34F40"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A6075B">
              <w:rPr>
                <w:noProof/>
                <w:webHidden/>
              </w:rPr>
              <w:t>16</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0E627651" w14:textId="0D486188" w:rsidR="004575F6" w:rsidRPr="00F97938"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97938">
        <w:rPr>
          <w:rFonts w:ascii="Arial" w:hAnsi="Arial" w:cs="Arial"/>
        </w:rPr>
        <w:t>1</w:t>
      </w:r>
      <w:r w:rsidR="00D649B5">
        <w:rPr>
          <w:rFonts w:ascii="Arial" w:hAnsi="Arial" w:cs="Arial"/>
        </w:rPr>
        <w:t>1</w:t>
      </w:r>
      <w:r w:rsidR="00F97938">
        <w:rPr>
          <w:rFonts w:ascii="Arial" w:hAnsi="Arial" w:cs="Arial"/>
        </w:rPr>
        <w:t>th May 202</w:t>
      </w:r>
      <w:r w:rsidR="00D649B5">
        <w:rPr>
          <w:rFonts w:ascii="Arial" w:hAnsi="Arial" w:cs="Arial"/>
        </w:rPr>
        <w:t>6</w:t>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4D21978F"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105FC3F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323EC0E"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w:t>
      </w:r>
      <w:r w:rsidR="007F665A">
        <w:rPr>
          <w:rFonts w:ascii="Arial" w:hAnsi="Arial" w:cs="Arial"/>
        </w:rPr>
        <w:t xml:space="preserve">k/RFO </w:t>
      </w:r>
      <w:r w:rsidRPr="009F1AF9">
        <w:rPr>
          <w:rFonts w:ascii="Arial" w:hAnsi="Arial" w:cs="Arial"/>
        </w:rPr>
        <w:t xml:space="preserve">shall prepare, for approval by the council, a risk management policy covering all activities of the council. This policy and consequential risk management arrangements shall be reviewed by the council at least annually. </w:t>
      </w:r>
    </w:p>
    <w:p w14:paraId="007345FB" w14:textId="2C1BE694"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7F665A">
        <w:rPr>
          <w:rFonts w:ascii="Arial" w:hAnsi="Arial" w:cs="Arial"/>
        </w:rPr>
        <w:t xml:space="preserve">/RFO </w:t>
      </w:r>
      <w:r w:rsidRPr="009F1AF9">
        <w:rPr>
          <w:rFonts w:ascii="Arial" w:hAnsi="Arial" w:cs="Arial"/>
        </w:rPr>
        <w:t xml:space="preserve">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7B2CDE3D"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w:t>
      </w:r>
      <w:r w:rsidR="007F665A">
        <w:rPr>
          <w:rFonts w:ascii="Arial" w:hAnsi="Arial" w:cs="Arial"/>
        </w:rPr>
        <w:t xml:space="preserve">usually monthly, </w:t>
      </w:r>
      <w:r w:rsidR="00D26E27" w:rsidRPr="009F1AF9">
        <w:rPr>
          <w:rFonts w:ascii="Arial" w:hAnsi="Arial" w:cs="Arial"/>
        </w:rPr>
        <w:t xml:space="preserve">and at each financial year end, a member </w:t>
      </w:r>
      <w:r w:rsidR="00D26E27" w:rsidRPr="007C0DDC">
        <w:rPr>
          <w:rFonts w:ascii="Arial" w:hAnsi="Arial" w:cs="Arial"/>
          <w:u w:val="single"/>
        </w:rPr>
        <w:t>other than</w:t>
      </w:r>
      <w:r w:rsidR="00D26E27" w:rsidRPr="00DB05C9">
        <w:rPr>
          <w:rFonts w:ascii="Arial" w:hAnsi="Arial" w:cs="Arial"/>
        </w:rPr>
        <w:t xml:space="preserve"> shall be appointed to verify bank reconciliations</w:t>
      </w:r>
      <w:r w:rsidR="00D26E27" w:rsidRPr="009F1AF9">
        <w:rPr>
          <w:rFonts w:ascii="Arial" w:hAnsi="Arial" w:cs="Arial"/>
        </w:rPr>
        <w:t xml:space="preserve">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7F665A">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1DA3301C"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r w:rsidR="007F665A">
        <w:rPr>
          <w:rFonts w:ascii="Arial" w:hAnsi="Arial" w:cs="Arial"/>
        </w:rPr>
        <w:t xml:space="preserve"> (AGAR)</w:t>
      </w:r>
      <w:r w:rsidRPr="009F1AF9">
        <w:rPr>
          <w:rFonts w:ascii="Arial" w:hAnsi="Arial" w:cs="Arial"/>
        </w:rPr>
        <w:t>.</w:t>
      </w:r>
    </w:p>
    <w:p w14:paraId="5393B5A4" w14:textId="608EA4E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Annual Governance and Accountability</w:t>
      </w:r>
      <w:r w:rsidR="007F665A">
        <w:rPr>
          <w:rFonts w:ascii="Arial" w:hAnsi="Arial" w:cs="Arial"/>
        </w:rPr>
        <w:t xml:space="preserve"> </w:t>
      </w:r>
      <w:r w:rsidR="00F50F98" w:rsidRPr="009F1AF9">
        <w:rPr>
          <w:rFonts w:ascii="Arial" w:hAnsi="Arial" w:cs="Arial"/>
        </w:rPr>
        <w:t xml:space="preserve">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21971CE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7F665A">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3563A54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B7C8D95"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w:t>
      </w:r>
      <w:r w:rsidR="007F665A">
        <w:rPr>
          <w:rFonts w:ascii="Arial" w:eastAsia="Calibri" w:hAnsi="Arial" w:cs="Arial"/>
        </w:rPr>
        <w:t xml:space="preserve">or November </w:t>
      </w:r>
      <w:r w:rsidR="00955295" w:rsidRPr="009F1AF9">
        <w:rPr>
          <w:rFonts w:ascii="Arial" w:eastAsia="Calibri" w:hAnsi="Arial" w:cs="Arial"/>
        </w:rPr>
        <w:t>for the following financial year and the final version shall be evidenced by a hard copy schedule signed by the Clerk and the Chair of the Council</w:t>
      </w:r>
      <w:r w:rsidR="007F665A">
        <w:rPr>
          <w:rFonts w:ascii="Arial" w:eastAsia="Calibri" w:hAnsi="Arial" w:cs="Arial"/>
        </w:rPr>
        <w:t xml:space="preserve"> or </w:t>
      </w:r>
      <w:proofErr w:type="spellStart"/>
      <w:r w:rsidR="007F665A">
        <w:rPr>
          <w:rFonts w:ascii="Arial" w:eastAsia="Calibri" w:hAnsi="Arial" w:cs="Arial"/>
        </w:rPr>
        <w:t>minuted</w:t>
      </w:r>
      <w:proofErr w:type="spellEnd"/>
      <w:r w:rsidR="007F665A">
        <w:rPr>
          <w:rFonts w:ascii="Arial" w:eastAsia="Calibri" w:hAnsi="Arial" w:cs="Arial"/>
        </w:rPr>
        <w:t xml:space="preserve"> as agreed by full council.</w:t>
      </w:r>
    </w:p>
    <w:p w14:paraId="2D28879B" w14:textId="6EC581A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w:t>
      </w:r>
      <w:r w:rsidR="007F665A">
        <w:rPr>
          <w:rFonts w:ascii="Arial" w:eastAsia="Calibri" w:hAnsi="Arial" w:cs="Arial"/>
        </w:rPr>
        <w:t xml:space="preserve"> November</w:t>
      </w:r>
      <w:r w:rsidRPr="009F1AF9">
        <w:rPr>
          <w:rFonts w:ascii="Arial" w:eastAsia="Calibri" w:hAnsi="Arial" w:cs="Arial"/>
        </w:rPr>
        <w:t xml:space="preserve"> each year, the RFO shall prepare a draft budget with detailed estimates of all</w:t>
      </w:r>
      <w:r w:rsidR="007F665A">
        <w:rPr>
          <w:rFonts w:ascii="Arial" w:eastAsia="Calibri" w:hAnsi="Arial" w:cs="Arial"/>
        </w:rPr>
        <w:t xml:space="preserve"> </w:t>
      </w:r>
      <w:r w:rsidRPr="009F1AF9">
        <w:rPr>
          <w:rFonts w:ascii="Arial" w:eastAsia="Calibri" w:hAnsi="Arial" w:cs="Arial"/>
        </w:rPr>
        <w:t>receipts and payments</w:t>
      </w:r>
      <w:r w:rsidR="007F665A">
        <w:rPr>
          <w:rFonts w:ascii="Arial" w:eastAsia="Calibri" w:hAnsi="Arial" w:cs="Arial"/>
        </w:rPr>
        <w:t xml:space="preserve"> </w:t>
      </w:r>
      <w:r w:rsidRPr="009F1AF9">
        <w:rPr>
          <w:rFonts w:ascii="Arial" w:eastAsia="Calibri" w:hAnsi="Arial" w:cs="Arial"/>
        </w:rPr>
        <w:t>for the following financial year, taking account of the lifespan of assets and cost implications of repair or replacement.</w:t>
      </w:r>
    </w:p>
    <w:p w14:paraId="06E71B1B" w14:textId="5E19538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5306EB4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Each committee (if any) shall review its draft budget and submit any proposed amendments to the counci</w:t>
      </w:r>
      <w:r w:rsidR="0021509F">
        <w:rPr>
          <w:rFonts w:ascii="Arial" w:eastAsia="Calibri" w:hAnsi="Arial" w:cs="Arial"/>
        </w:rPr>
        <w:t xml:space="preserve">l </w:t>
      </w:r>
      <w:r w:rsidRPr="009F1AF9">
        <w:rPr>
          <w:rFonts w:ascii="Arial" w:eastAsia="Calibri" w:hAnsi="Arial" w:cs="Arial"/>
        </w:rPr>
        <w:t xml:space="preserve">not later than the end of November each year. </w:t>
      </w:r>
    </w:p>
    <w:p w14:paraId="1BCAB99E" w14:textId="191C422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w:t>
      </w:r>
      <w:r w:rsidR="0021509F">
        <w:rPr>
          <w:rFonts w:ascii="Arial" w:eastAsia="Calibri" w:hAnsi="Arial" w:cs="Arial"/>
        </w:rPr>
        <w:t xml:space="preserve">t, </w:t>
      </w:r>
      <w:r w:rsidRPr="009F1AF9">
        <w:rPr>
          <w:rFonts w:ascii="Arial" w:eastAsia="Calibri" w:hAnsi="Arial" w:cs="Arial"/>
        </w:rPr>
        <w:t>including any recommendations for the use or accumulation of reserves, shall be considered by the finance committee and a recommendation made to the</w:t>
      </w:r>
      <w:r w:rsidR="0021509F">
        <w:rPr>
          <w:rFonts w:ascii="Arial" w:eastAsia="Calibri" w:hAnsi="Arial" w:cs="Arial"/>
        </w:rPr>
        <w:t xml:space="preserve"> </w:t>
      </w:r>
      <w:r w:rsidRPr="009F1AF9">
        <w:rPr>
          <w:rFonts w:ascii="Arial" w:eastAsia="Calibri" w:hAnsi="Arial" w:cs="Arial"/>
        </w:rPr>
        <w:t>council.</w:t>
      </w:r>
    </w:p>
    <w:p w14:paraId="73030839" w14:textId="24694E28"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Having considered the proposed budget</w:t>
      </w:r>
      <w:r w:rsidR="0021509F">
        <w:rPr>
          <w:rFonts w:ascii="Arial" w:eastAsia="Calibri" w:hAnsi="Arial" w:cs="Arial"/>
        </w:rPr>
        <w:t xml:space="preserve">, </w:t>
      </w:r>
      <w:r w:rsidRPr="009F1AF9">
        <w:rPr>
          <w:rFonts w:ascii="Arial" w:eastAsia="Calibri" w:hAnsi="Arial" w:cs="Arial"/>
        </w:rPr>
        <w:t xml:space="preserve">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ing a budget.  The council shall set a precept for this amount no later than</w:t>
      </w:r>
      <w:r w:rsidR="0021509F">
        <w:rPr>
          <w:rFonts w:ascii="Arial" w:eastAsia="Calibri" w:hAnsi="Arial" w:cs="Arial"/>
        </w:rPr>
        <w:t xml:space="preserve"> the end of December</w:t>
      </w:r>
      <w:r w:rsidRPr="009F1AF9">
        <w:rPr>
          <w:rFonts w:ascii="Arial" w:eastAsia="Calibri" w:hAnsi="Arial" w:cs="Arial"/>
        </w:rPr>
        <w:t xml:space="preserve">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63B9A3DD"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w:t>
      </w:r>
      <w:r w:rsidR="0021509F">
        <w:rPr>
          <w:rFonts w:ascii="Arial" w:hAnsi="Arial" w:cs="Arial"/>
        </w:rPr>
        <w:t xml:space="preserve"> </w:t>
      </w:r>
      <w:r w:rsidR="00D22E75" w:rsidRPr="4C80E3E9">
        <w:rPr>
          <w:rFonts w:ascii="Arial" w:hAnsi="Arial" w:cs="Arial"/>
        </w:rPr>
        <w:t>suppliers</w:t>
      </w:r>
      <w:r w:rsidR="00C05DC2" w:rsidRPr="4C80E3E9">
        <w:rPr>
          <w:rFonts w:ascii="Arial" w:hAnsi="Arial" w:cs="Arial"/>
        </w:rPr>
        <w:t xml:space="preserve"> agreed by </w:t>
      </w:r>
      <w:r w:rsidR="00957900" w:rsidRPr="4C80E3E9">
        <w:rPr>
          <w:rFonts w:ascii="Arial" w:hAnsi="Arial" w:cs="Arial"/>
        </w:rPr>
        <w:t>the council</w:t>
      </w:r>
      <w:r w:rsidR="0021509F">
        <w:rPr>
          <w:rFonts w:ascii="Arial" w:hAnsi="Arial" w:cs="Arial"/>
        </w:rPr>
        <w:t xml:space="preserve">. </w:t>
      </w:r>
      <w:r w:rsidR="03053DE1" w:rsidRPr="4C80E3E9">
        <w:rPr>
          <w:rFonts w:ascii="Arial" w:hAnsi="Arial" w:cs="Arial"/>
        </w:rPr>
        <w:t>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lastRenderedPageBreak/>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46DD10D3"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w:t>
      </w:r>
      <w:r w:rsidR="00D22E75" w:rsidRPr="0021509F">
        <w:rPr>
          <w:rFonts w:ascii="Arial" w:hAnsi="Arial" w:cs="Arial"/>
          <w:color w:val="FF0000"/>
        </w:rPr>
        <w:t>greater than £3,000</w:t>
      </w:r>
      <w:r w:rsidR="0021509F" w:rsidRPr="0021509F">
        <w:rPr>
          <w:rFonts w:ascii="Arial" w:hAnsi="Arial" w:cs="Arial"/>
          <w:color w:val="FF0000"/>
        </w:rPr>
        <w:t xml:space="preserve"> </w:t>
      </w:r>
      <w:r w:rsidR="00D22E75" w:rsidRPr="4C80E3E9">
        <w:rPr>
          <w:rFonts w:ascii="Arial" w:hAnsi="Arial" w:cs="Arial"/>
        </w:rPr>
        <w:t>excluding VAT the Clerk</w:t>
      </w:r>
      <w:r w:rsidR="0021509F">
        <w:rPr>
          <w:rFonts w:ascii="Arial" w:hAnsi="Arial" w:cs="Arial"/>
        </w:rPr>
        <w:t xml:space="preserve">/RFO </w:t>
      </w:r>
      <w:r w:rsidR="00D22E75" w:rsidRPr="4C80E3E9">
        <w:rPr>
          <w:rFonts w:ascii="Arial" w:hAnsi="Arial" w:cs="Arial"/>
        </w:rPr>
        <w:t xml:space="preserve">shall seek at least </w:t>
      </w:r>
      <w:r w:rsidR="0021509F" w:rsidRPr="0021509F">
        <w:rPr>
          <w:rFonts w:ascii="Arial" w:hAnsi="Arial" w:cs="Arial"/>
          <w:color w:val="FF0000"/>
        </w:rPr>
        <w:t xml:space="preserve">3 </w:t>
      </w:r>
      <w:r w:rsidR="00D22E75" w:rsidRPr="0021509F">
        <w:rPr>
          <w:rFonts w:ascii="Arial" w:hAnsi="Arial" w:cs="Arial"/>
          <w:color w:val="FF0000"/>
        </w:rPr>
        <w:t>fixed-price quotes</w:t>
      </w:r>
      <w:r w:rsidR="00D22E75" w:rsidRPr="4C80E3E9">
        <w:rPr>
          <w:rFonts w:ascii="Arial" w:hAnsi="Arial" w:cs="Arial"/>
        </w:rPr>
        <w:t xml:space="preserve">; </w:t>
      </w:r>
    </w:p>
    <w:p w14:paraId="57298436" w14:textId="5CB03C1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0021509F">
        <w:rPr>
          <w:rFonts w:ascii="Arial" w:hAnsi="Arial" w:cs="Arial"/>
          <w:color w:val="FF0000"/>
        </w:rPr>
        <w:t>between</w:t>
      </w:r>
      <w:r w:rsidRPr="0021509F">
        <w:rPr>
          <w:rFonts w:ascii="Arial" w:hAnsi="Arial" w:cs="Arial"/>
          <w:color w:val="FF0000"/>
        </w:rPr>
        <w:t xml:space="preserve"> £500 and £3,000 </w:t>
      </w:r>
      <w:r w:rsidRPr="4C80E3E9">
        <w:rPr>
          <w:rFonts w:ascii="Arial" w:hAnsi="Arial" w:cs="Arial"/>
        </w:rPr>
        <w:t>excluding VAT, the Clerk</w:t>
      </w:r>
      <w:r w:rsidR="0021509F">
        <w:rPr>
          <w:rFonts w:ascii="Arial" w:hAnsi="Arial" w:cs="Arial"/>
        </w:rPr>
        <w:t xml:space="preserve">/RFO </w:t>
      </w:r>
      <w:r w:rsidRPr="4C80E3E9">
        <w:rPr>
          <w:rFonts w:ascii="Arial" w:hAnsi="Arial" w:cs="Arial"/>
        </w:rPr>
        <w:t>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719D8C7F"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For smaller purchases</w:t>
      </w:r>
      <w:r w:rsidR="0021509F">
        <w:rPr>
          <w:rFonts w:ascii="Arial" w:hAnsi="Arial" w:cs="Arial"/>
        </w:rPr>
        <w:t xml:space="preserve"> </w:t>
      </w:r>
      <w:r w:rsidR="0021509F" w:rsidRPr="0021509F">
        <w:rPr>
          <w:rFonts w:ascii="Arial" w:hAnsi="Arial" w:cs="Arial"/>
          <w:color w:val="FF0000"/>
        </w:rPr>
        <w:t>below £500</w:t>
      </w:r>
      <w:r w:rsidRPr="4C80E3E9">
        <w:rPr>
          <w:rFonts w:ascii="Arial" w:hAnsi="Arial" w:cs="Arial"/>
        </w:rPr>
        <w:t xml:space="preserve">,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1F1FD7CE" w:rsidR="00D22E75" w:rsidRPr="009F1AF9" w:rsidRDefault="00A24047" w:rsidP="009F1AF9">
      <w:pPr>
        <w:pStyle w:val="ListParagraph"/>
        <w:numPr>
          <w:ilvl w:val="1"/>
          <w:numId w:val="21"/>
        </w:numPr>
        <w:spacing w:after="120"/>
        <w:contextualSpacing w:val="0"/>
        <w:rPr>
          <w:rFonts w:ascii="Arial" w:hAnsi="Arial" w:cs="Arial"/>
        </w:rPr>
      </w:pPr>
      <w:r w:rsidRPr="003D718F">
        <w:rPr>
          <w:rFonts w:ascii="Arial" w:hAnsi="Arial" w:cs="Arial"/>
          <w:b/>
          <w:bCs/>
        </w:rPr>
        <w:t>I</w:t>
      </w:r>
      <w:r w:rsidR="00D22E75" w:rsidRPr="003D718F">
        <w:rPr>
          <w:rFonts w:ascii="Arial" w:hAnsi="Arial" w:cs="Arial"/>
          <w:b/>
          <w:bCs/>
        </w:rPr>
        <w:t>ndividual purchases within an a</w:t>
      </w:r>
      <w:r w:rsidR="00D355A4" w:rsidRPr="003D718F">
        <w:rPr>
          <w:rFonts w:ascii="Arial" w:hAnsi="Arial" w:cs="Arial"/>
          <w:b/>
          <w:bCs/>
        </w:rPr>
        <w:t>gre</w:t>
      </w:r>
      <w:r w:rsidR="00D22E75" w:rsidRPr="003D718F">
        <w:rPr>
          <w:rFonts w:ascii="Arial" w:hAnsi="Arial" w:cs="Arial"/>
          <w:b/>
          <w:bCs/>
        </w:rPr>
        <w:t xml:space="preserve">ed budget for that </w:t>
      </w:r>
      <w:r w:rsidR="00096190" w:rsidRPr="003D718F">
        <w:rPr>
          <w:rFonts w:ascii="Arial" w:hAnsi="Arial" w:cs="Arial"/>
          <w:b/>
          <w:bCs/>
        </w:rPr>
        <w:t>type</w:t>
      </w:r>
      <w:r w:rsidR="00D22E75" w:rsidRPr="003D718F">
        <w:rPr>
          <w:rFonts w:ascii="Arial" w:hAnsi="Arial" w:cs="Arial"/>
          <w:b/>
          <w:bCs/>
        </w:rPr>
        <w:t xml:space="preserve"> of expenditure</w:t>
      </w:r>
      <w:r w:rsidR="00D22E75" w:rsidRPr="4C80E3E9">
        <w:rPr>
          <w:rFonts w:ascii="Arial" w:hAnsi="Arial" w:cs="Arial"/>
        </w:rPr>
        <w:t xml:space="preserve"> </w:t>
      </w:r>
      <w:r w:rsidR="00A52FAA">
        <w:rPr>
          <w:rFonts w:ascii="Arial" w:hAnsi="Arial" w:cs="Arial"/>
          <w:color w:val="FF0000"/>
        </w:rPr>
        <w:t>can</w:t>
      </w:r>
      <w:r w:rsidR="00D22E75" w:rsidRPr="003D718F">
        <w:rPr>
          <w:rFonts w:ascii="Arial" w:hAnsi="Arial" w:cs="Arial"/>
          <w:color w:val="FF0000"/>
        </w:rPr>
        <w:t xml:space="preserve"> </w:t>
      </w:r>
      <w:r w:rsidR="00D22E75" w:rsidRPr="4C80E3E9">
        <w:rPr>
          <w:rFonts w:ascii="Arial" w:hAnsi="Arial" w:cs="Arial"/>
        </w:rPr>
        <w:t>be authorised by:</w:t>
      </w:r>
    </w:p>
    <w:p w14:paraId="4175FE81" w14:textId="64070D84"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AE2BA2">
        <w:rPr>
          <w:rFonts w:ascii="Arial" w:hAnsi="Arial" w:cs="Arial"/>
          <w:color w:val="EE0000"/>
        </w:rPr>
        <w:t>under delegated authority</w:t>
      </w:r>
      <w:r w:rsidR="00B6347D" w:rsidRPr="00AE2BA2">
        <w:rPr>
          <w:rFonts w:ascii="Arial" w:hAnsi="Arial" w:cs="Arial"/>
          <w:color w:val="EE0000"/>
        </w:rPr>
        <w:t xml:space="preserve">, </w:t>
      </w:r>
      <w:r w:rsidRPr="00AE2BA2">
        <w:rPr>
          <w:rFonts w:ascii="Arial" w:hAnsi="Arial" w:cs="Arial"/>
          <w:color w:val="EE0000"/>
        </w:rPr>
        <w:t>for any items</w:t>
      </w:r>
      <w:r w:rsidR="00A52FAA" w:rsidRPr="00AE2BA2">
        <w:rPr>
          <w:rFonts w:ascii="Arial" w:hAnsi="Arial" w:cs="Arial"/>
          <w:color w:val="EE0000"/>
        </w:rPr>
        <w:t xml:space="preserve"> up</w:t>
      </w:r>
      <w:r w:rsidR="001B50AB" w:rsidRPr="00AE2BA2">
        <w:rPr>
          <w:rFonts w:ascii="Arial" w:hAnsi="Arial" w:cs="Arial"/>
          <w:color w:val="EE0000"/>
        </w:rPr>
        <w:t xml:space="preserve"> </w:t>
      </w:r>
      <w:r w:rsidR="00A52FAA" w:rsidRPr="00AE2BA2">
        <w:rPr>
          <w:rFonts w:ascii="Arial" w:hAnsi="Arial" w:cs="Arial"/>
          <w:color w:val="EE0000"/>
        </w:rPr>
        <w:t xml:space="preserve">to £100 </w:t>
      </w:r>
      <w:r w:rsidR="002D7B36">
        <w:rPr>
          <w:rFonts w:ascii="Arial" w:hAnsi="Arial" w:cs="Arial"/>
          <w:color w:val="EE0000"/>
        </w:rPr>
        <w:t xml:space="preserve">pm </w:t>
      </w:r>
      <w:r w:rsidR="001B50AB" w:rsidRPr="00AE2BA2">
        <w:rPr>
          <w:rFonts w:ascii="Arial" w:hAnsi="Arial" w:cs="Arial"/>
          <w:color w:val="EE0000"/>
        </w:rPr>
        <w:t>within and no</w:t>
      </w:r>
      <w:r w:rsidR="00941BC7" w:rsidRPr="00AE2BA2">
        <w:rPr>
          <w:rFonts w:ascii="Arial" w:hAnsi="Arial" w:cs="Arial"/>
          <w:color w:val="EE0000"/>
        </w:rPr>
        <w:t>t</w:t>
      </w:r>
      <w:r w:rsidR="001B50AB" w:rsidRPr="00AE2BA2">
        <w:rPr>
          <w:rFonts w:ascii="Arial" w:hAnsi="Arial" w:cs="Arial"/>
          <w:color w:val="EE0000"/>
        </w:rPr>
        <w:t xml:space="preserve"> exceeding </w:t>
      </w:r>
      <w:r w:rsidR="00A52FAA" w:rsidRPr="00AE2BA2">
        <w:rPr>
          <w:rFonts w:ascii="Arial" w:hAnsi="Arial" w:cs="Arial"/>
          <w:color w:val="EE0000"/>
        </w:rPr>
        <w:t xml:space="preserve">any budget line </w:t>
      </w:r>
      <w:r w:rsidRPr="009F1AF9">
        <w:rPr>
          <w:rFonts w:ascii="Arial" w:hAnsi="Arial" w:cs="Arial"/>
        </w:rPr>
        <w:t xml:space="preserve">excluding VAT. </w:t>
      </w:r>
      <w:r w:rsidR="002D7B36" w:rsidRPr="00DA183F">
        <w:rPr>
          <w:rFonts w:ascii="Arial" w:hAnsi="Arial" w:cs="Arial"/>
          <w:color w:val="EE0000"/>
        </w:rPr>
        <w:t xml:space="preserve">Mainly </w:t>
      </w:r>
      <w:r w:rsidR="00DA63E2" w:rsidRPr="00DA183F">
        <w:rPr>
          <w:rFonts w:ascii="Arial" w:hAnsi="Arial" w:cs="Arial"/>
          <w:color w:val="EE0000"/>
        </w:rPr>
        <w:t xml:space="preserve">but not exclusively </w:t>
      </w:r>
      <w:r w:rsidR="002D7B36" w:rsidRPr="00DA183F">
        <w:rPr>
          <w:rFonts w:ascii="Arial" w:hAnsi="Arial" w:cs="Arial"/>
          <w:color w:val="EE0000"/>
        </w:rPr>
        <w:t>for use for health and safety items and</w:t>
      </w:r>
      <w:r w:rsidR="00DA183F" w:rsidRPr="00DA183F">
        <w:rPr>
          <w:rFonts w:ascii="Arial" w:hAnsi="Arial" w:cs="Arial"/>
          <w:color w:val="EE0000"/>
        </w:rPr>
        <w:t xml:space="preserve"> </w:t>
      </w:r>
      <w:r w:rsidR="00DA63E2" w:rsidRPr="00DA183F">
        <w:rPr>
          <w:rFonts w:ascii="Arial" w:hAnsi="Arial" w:cs="Arial"/>
          <w:color w:val="EE0000"/>
        </w:rPr>
        <w:t>jobs for the maintenance contrac</w:t>
      </w:r>
      <w:r w:rsidR="00DA183F" w:rsidRPr="00DA183F">
        <w:rPr>
          <w:rFonts w:ascii="Arial" w:hAnsi="Arial" w:cs="Arial"/>
          <w:color w:val="EE0000"/>
        </w:rPr>
        <w:t>tor</w:t>
      </w:r>
      <w:r w:rsidR="00DA183F">
        <w:rPr>
          <w:rFonts w:ascii="Arial" w:hAnsi="Arial" w:cs="Arial"/>
        </w:rPr>
        <w:t>.</w:t>
      </w:r>
    </w:p>
    <w:p w14:paraId="66B160C5" w14:textId="7741B46A" w:rsidR="00D22E75" w:rsidRPr="009F1AF9" w:rsidRDefault="00D22E75" w:rsidP="009F1AF9">
      <w:pPr>
        <w:pStyle w:val="ListParagraph"/>
        <w:numPr>
          <w:ilvl w:val="0"/>
          <w:numId w:val="33"/>
        </w:numPr>
        <w:rPr>
          <w:rFonts w:ascii="Arial" w:hAnsi="Arial" w:cs="Arial"/>
        </w:rPr>
      </w:pPr>
      <w:r w:rsidRPr="009F1AF9">
        <w:rPr>
          <w:rFonts w:ascii="Arial" w:hAnsi="Arial" w:cs="Arial"/>
        </w:rPr>
        <w:t xml:space="preserve">the Clerk, in consultation with the Chair of the Council </w:t>
      </w:r>
      <w:r w:rsidR="003D718F">
        <w:rPr>
          <w:rFonts w:ascii="Arial" w:hAnsi="Arial" w:cs="Arial"/>
        </w:rPr>
        <w:t>and another Councillor ideally from the Finance Committee</w:t>
      </w:r>
      <w:r w:rsidRPr="009F1AF9">
        <w:rPr>
          <w:rFonts w:ascii="Arial" w:hAnsi="Arial" w:cs="Arial"/>
        </w:rPr>
        <w:t xml:space="preserve">, for any </w:t>
      </w:r>
      <w:r w:rsidR="003D718F" w:rsidRPr="003D718F">
        <w:rPr>
          <w:rFonts w:ascii="Arial" w:hAnsi="Arial" w:cs="Arial"/>
          <w:color w:val="FF0000"/>
        </w:rPr>
        <w:t xml:space="preserve">emergency </w:t>
      </w:r>
      <w:r w:rsidRPr="003D718F">
        <w:rPr>
          <w:rFonts w:ascii="Arial" w:hAnsi="Arial" w:cs="Arial"/>
          <w:color w:val="FF0000"/>
        </w:rPr>
        <w:t>items below</w:t>
      </w:r>
      <w:r w:rsidR="003D718F" w:rsidRPr="003D718F">
        <w:rPr>
          <w:rFonts w:ascii="Arial" w:hAnsi="Arial" w:cs="Arial"/>
          <w:color w:val="FF0000"/>
        </w:rPr>
        <w:t xml:space="preserve"> £1500</w:t>
      </w:r>
      <w:r w:rsidRPr="003D718F">
        <w:rPr>
          <w:rFonts w:ascii="Arial" w:hAnsi="Arial" w:cs="Arial"/>
          <w:color w:val="FF0000"/>
        </w:rPr>
        <w:t xml:space="preserve"> </w:t>
      </w:r>
      <w:r w:rsidRPr="009F1AF9">
        <w:rPr>
          <w:rFonts w:ascii="Arial" w:hAnsi="Arial" w:cs="Arial"/>
        </w:rPr>
        <w:t>excluding VAT.</w:t>
      </w:r>
    </w:p>
    <w:p w14:paraId="3DDA5177" w14:textId="3609CC52" w:rsidR="00D22E75" w:rsidRPr="009F1AF9" w:rsidRDefault="003D718F" w:rsidP="009F1AF9">
      <w:pPr>
        <w:pStyle w:val="ListParagraph"/>
        <w:numPr>
          <w:ilvl w:val="0"/>
          <w:numId w:val="33"/>
        </w:numPr>
        <w:spacing w:after="120"/>
        <w:contextualSpacing w:val="0"/>
        <w:rPr>
          <w:rFonts w:ascii="Arial" w:hAnsi="Arial" w:cs="Arial"/>
        </w:rPr>
      </w:pPr>
      <w:r>
        <w:rPr>
          <w:rFonts w:ascii="Arial" w:hAnsi="Arial" w:cs="Arial"/>
        </w:rPr>
        <w:t xml:space="preserve">Where relevant, </w:t>
      </w:r>
      <w:r w:rsidR="00D22E75" w:rsidRPr="009F1AF9">
        <w:rPr>
          <w:rFonts w:ascii="Arial" w:hAnsi="Arial" w:cs="Arial"/>
        </w:rPr>
        <w:t>a duly delegated committee of the council for all items of expenditure within their delegated budgets for items under</w:t>
      </w:r>
      <w:r>
        <w:rPr>
          <w:rFonts w:ascii="Arial" w:hAnsi="Arial" w:cs="Arial"/>
        </w:rPr>
        <w:t xml:space="preserve"> £5000 </w:t>
      </w:r>
      <w:r w:rsidR="00D22E75" w:rsidRPr="009F1AF9">
        <w:rPr>
          <w:rFonts w:ascii="Arial" w:hAnsi="Arial" w:cs="Arial"/>
        </w:rPr>
        <w:t>excluding VAT</w:t>
      </w:r>
    </w:p>
    <w:p w14:paraId="3DF2815D" w14:textId="62EEE3B8"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p>
    <w:p w14:paraId="7B740B48" w14:textId="5ECF88F8"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63304949"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7A01E89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29A8AE2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clerk </w:t>
      </w:r>
      <w:r w:rsidR="003D718F">
        <w:rPr>
          <w:rFonts w:ascii="Arial" w:hAnsi="Arial" w:cs="Arial"/>
        </w:rPr>
        <w:t xml:space="preserve">with the chair if available and another councillor </w:t>
      </w:r>
      <w:r w:rsidRPr="4C80E3E9">
        <w:rPr>
          <w:rFonts w:ascii="Arial" w:hAnsi="Arial" w:cs="Arial"/>
        </w:rPr>
        <w:t>may authorise expenditure of up to</w:t>
      </w:r>
      <w:r w:rsidR="003D718F">
        <w:rPr>
          <w:rFonts w:ascii="Arial" w:hAnsi="Arial" w:cs="Arial"/>
        </w:rPr>
        <w:t xml:space="preserve"> </w:t>
      </w:r>
      <w:r w:rsidRPr="4C80E3E9">
        <w:rPr>
          <w:rFonts w:ascii="Arial" w:hAnsi="Arial" w:cs="Arial"/>
        </w:rPr>
        <w:t>£</w:t>
      </w:r>
      <w:r w:rsidR="003D718F">
        <w:rPr>
          <w:rFonts w:ascii="Arial" w:hAnsi="Arial" w:cs="Arial"/>
        </w:rPr>
        <w:t>15</w:t>
      </w:r>
      <w:r w:rsidRPr="4C80E3E9">
        <w:rPr>
          <w:rFonts w:ascii="Arial" w:hAnsi="Arial" w:cs="Arial"/>
        </w:rPr>
        <w:t>00</w:t>
      </w:r>
      <w:r w:rsidR="003D718F">
        <w:rPr>
          <w:rFonts w:ascii="Arial" w:hAnsi="Arial" w:cs="Arial"/>
        </w:rPr>
        <w:t xml:space="preserve"> </w:t>
      </w:r>
      <w:r w:rsidRPr="4C80E3E9">
        <w:rPr>
          <w:rFonts w:ascii="Arial" w:hAnsi="Arial" w:cs="Arial"/>
        </w:rPr>
        <w:t xml:space="preserve">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5377A0E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above </w:t>
      </w:r>
      <w:r w:rsidR="003D718F">
        <w:rPr>
          <w:rFonts w:ascii="Arial" w:hAnsi="Arial" w:cs="Arial"/>
        </w:rPr>
        <w:t xml:space="preserve">£500 </w:t>
      </w:r>
      <w:r w:rsidRPr="4C80E3E9">
        <w:rPr>
          <w:rFonts w:ascii="Arial" w:hAnsi="Arial" w:cs="Arial"/>
        </w:rPr>
        <w:t>excluding VAT unless a formal contract is to be prepared or an official order would be inappropriate. Copies of orders shall be retained, along with evidence of receipt of goods.</w:t>
      </w:r>
    </w:p>
    <w:p w14:paraId="3EDFDBDD" w14:textId="67128A06"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6C119B94"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3D718F">
        <w:rPr>
          <w:rFonts w:ascii="Arial" w:hAnsi="Arial" w:cs="Arial"/>
        </w:rPr>
        <w:t>Unity Trust Bank plc</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2CC728D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w:t>
      </w:r>
      <w:r w:rsidR="003D718F">
        <w:rPr>
          <w:rFonts w:ascii="Arial" w:hAnsi="Arial" w:cs="Arial"/>
        </w:rPr>
        <w:t>by the RFO</w:t>
      </w:r>
      <w:r w:rsidRPr="009F1AF9">
        <w:rPr>
          <w:rFonts w:ascii="Arial" w:hAnsi="Arial" w:cs="Arial"/>
        </w:rPr>
        <w:t xml:space="preserve">. </w:t>
      </w:r>
      <w:r w:rsidR="00E82294">
        <w:rPr>
          <w:rFonts w:ascii="Arial" w:hAnsi="Arial" w:cs="Arial"/>
        </w:rPr>
        <w:t>(</w:t>
      </w:r>
      <w:r w:rsidRPr="009F1AF9">
        <w:rPr>
          <w:rFonts w:ascii="Arial" w:hAnsi="Arial" w:cs="Arial"/>
        </w:rPr>
        <w:t>Where the certification of invoices is done as a batch, this shall include a statement by the RFO that all invoices listed have been ‘examined, verified and certified’ by the RFO</w:t>
      </w:r>
      <w:r w:rsidR="00E82294">
        <w:rPr>
          <w:rFonts w:ascii="Arial" w:hAnsi="Arial" w:cs="Arial"/>
        </w:rPr>
        <w:t>)</w:t>
      </w:r>
      <w:r w:rsidRPr="009F1AF9">
        <w:rPr>
          <w:rFonts w:ascii="Arial" w:hAnsi="Arial" w:cs="Arial"/>
        </w:rPr>
        <w:t>.</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Personal payments (including salaries, wages, expenses and any payment made in relation to the termination of employment) may be summarised to avoid disclosing any personal information. </w:t>
      </w:r>
    </w:p>
    <w:p w14:paraId="293238BC" w14:textId="2E0A3E19"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CE0569" w:rsidRPr="009F1AF9">
        <w:rPr>
          <w:rFonts w:ascii="Arial" w:hAnsi="Arial" w:cs="Arial"/>
        </w:rPr>
        <w:t>unless</w:t>
      </w:r>
      <w:r w:rsidR="00EE2C29" w:rsidRPr="009F1AF9">
        <w:rPr>
          <w:rFonts w:ascii="Arial" w:hAnsi="Arial" w:cs="Arial"/>
        </w:rPr>
        <w:t xml:space="preserve"> the council</w:t>
      </w:r>
      <w:r w:rsidR="00E82294">
        <w:rPr>
          <w:rFonts w:ascii="Arial" w:hAnsi="Arial" w:cs="Arial"/>
        </w:rPr>
        <w:t xml:space="preserve"> </w:t>
      </w:r>
      <w:r w:rsidR="00EE2C29" w:rsidRPr="009F1AF9">
        <w:rPr>
          <w:rFonts w:ascii="Arial" w:hAnsi="Arial" w:cs="Arial"/>
        </w:rPr>
        <w:t>resolves to use a different payment method.</w:t>
      </w:r>
    </w:p>
    <w:p w14:paraId="5D4E5B2F" w14:textId="2292E6A5"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w:t>
      </w:r>
      <w:r w:rsidR="00E82294">
        <w:rPr>
          <w:rFonts w:ascii="Arial" w:hAnsi="Arial" w:cs="Arial"/>
        </w:rPr>
        <w:t>Clerk/</w:t>
      </w:r>
      <w:r w:rsidRPr="009F1AF9">
        <w:rPr>
          <w:rFonts w:ascii="Arial" w:hAnsi="Arial" w:cs="Arial"/>
        </w:rPr>
        <w:t xml:space="preserve">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E82294">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82294">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55215B00"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regular payments shall be signed by two members</w:t>
      </w:r>
      <w:r w:rsidR="00E82294">
        <w:rPr>
          <w:rFonts w:ascii="Arial" w:hAnsi="Arial" w:cs="Arial"/>
        </w:rPr>
        <w:t xml:space="preserve"> </w:t>
      </w:r>
      <w:r w:rsidRPr="009F1AF9">
        <w:rPr>
          <w:rFonts w:ascii="Arial" w:hAnsi="Arial" w:cs="Arial"/>
        </w:rPr>
        <w:t xml:space="preserve">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0AE6F1EA"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29357F44"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and RFO shall have </w:t>
      </w:r>
      <w:r w:rsidRPr="00E82294">
        <w:rPr>
          <w:rFonts w:ascii="Arial" w:hAnsi="Arial" w:cs="Arial"/>
          <w:color w:val="FF0000"/>
        </w:rPr>
        <w:t xml:space="preserve">delegated authority to authorise </w:t>
      </w:r>
      <w:r w:rsidRPr="009F1AF9">
        <w:rPr>
          <w:rFonts w:ascii="Arial" w:hAnsi="Arial" w:cs="Arial"/>
        </w:rPr>
        <w:t>payment</w:t>
      </w:r>
      <w:r w:rsidR="008F4195" w:rsidRPr="009F1AF9">
        <w:rPr>
          <w:rFonts w:ascii="Arial" w:hAnsi="Arial" w:cs="Arial"/>
        </w:rPr>
        <w:t>s</w:t>
      </w:r>
      <w:r w:rsidRPr="009F1AF9">
        <w:rPr>
          <w:rFonts w:ascii="Arial" w:hAnsi="Arial" w:cs="Arial"/>
        </w:rPr>
        <w:t xml:space="preserve"> only</w:t>
      </w:r>
      <w:r w:rsidR="00E82294">
        <w:rPr>
          <w:rFonts w:ascii="Arial" w:hAnsi="Arial" w:cs="Arial"/>
        </w:rPr>
        <w:t xml:space="preserve"> </w:t>
      </w:r>
      <w:r w:rsidRPr="009F1AF9">
        <w:rPr>
          <w:rFonts w:ascii="Arial" w:hAnsi="Arial" w:cs="Arial"/>
        </w:rPr>
        <w:t>in the following circumstances:</w:t>
      </w:r>
    </w:p>
    <w:p w14:paraId="06FF78D4" w14:textId="0A607F7D"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7AAA89E6"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 xml:space="preserve">up to </w:t>
      </w:r>
      <w:r w:rsidR="00E82294">
        <w:rPr>
          <w:rFonts w:ascii="Arial" w:hAnsi="Arial" w:cs="Arial"/>
        </w:rPr>
        <w:t>£1500</w:t>
      </w:r>
      <w:r w:rsidR="008F6BD3" w:rsidRPr="009F1AF9">
        <w:rPr>
          <w:rFonts w:ascii="Arial" w:hAnsi="Arial" w:cs="Arial"/>
        </w:rPr>
        <w:t xml:space="preserve">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B1FE17B"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and RFO certify that there is no dispute or other reason to delay payment, provided that a list of such payments shall be submitted to the next appropriate meeting of council</w:t>
      </w:r>
      <w:r w:rsidR="00E82294">
        <w:rPr>
          <w:rFonts w:ascii="Arial" w:hAnsi="Arial" w:cs="Arial"/>
        </w:rPr>
        <w:t>.</w:t>
      </w:r>
    </w:p>
    <w:p w14:paraId="65B86B2F" w14:textId="4D4A4340"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4A1FFCE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w:t>
      </w:r>
      <w:r w:rsidR="00E82294">
        <w:rPr>
          <w:rFonts w:ascii="Arial" w:hAnsi="Arial" w:cs="Arial"/>
        </w:rPr>
        <w:t>il.</w:t>
      </w:r>
      <w:r w:rsidRPr="009F1AF9">
        <w:rPr>
          <w:rFonts w:ascii="Arial" w:hAnsi="Arial" w:cs="Arial"/>
        </w:rPr>
        <w:t xml:space="preserve"> The council</w:t>
      </w:r>
      <w:r w:rsidR="00E82294">
        <w:rPr>
          <w:rFonts w:ascii="Arial" w:hAnsi="Arial" w:cs="Arial"/>
        </w:rPr>
        <w:t xml:space="preserve"> </w:t>
      </w:r>
      <w:r w:rsidRPr="009F1AF9">
        <w:rPr>
          <w:rFonts w:ascii="Arial" w:hAnsi="Arial" w:cs="Arial"/>
        </w:rPr>
        <w:t>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0508572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proofErr w:type="gramStart"/>
      <w:r w:rsidRPr="009F1AF9">
        <w:rPr>
          <w:rFonts w:ascii="Arial" w:hAnsi="Arial" w:cs="Arial"/>
        </w:rPr>
        <w:t>a number of</w:t>
      </w:r>
      <w:proofErr w:type="gramEnd"/>
      <w:r w:rsidR="00E82294">
        <w:rPr>
          <w:rFonts w:ascii="Arial" w:hAnsi="Arial" w:cs="Arial"/>
        </w:rPr>
        <w:t xml:space="preserve"> </w:t>
      </w:r>
      <w:r w:rsidRPr="009F1AF9">
        <w:rPr>
          <w:rFonts w:ascii="Arial" w:hAnsi="Arial" w:cs="Arial"/>
        </w:rPr>
        <w:t xml:space="preserve">councillors who will be authorised to approve </w:t>
      </w:r>
      <w:r w:rsidRPr="009F1AF9">
        <w:rPr>
          <w:rFonts w:ascii="Arial" w:hAnsi="Arial" w:cs="Arial"/>
        </w:rPr>
        <w:lastRenderedPageBreak/>
        <w:t xml:space="preserve">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EF51E1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w:t>
      </w:r>
      <w:r w:rsidR="00E82294">
        <w:rPr>
          <w:rFonts w:ascii="Arial" w:hAnsi="Arial" w:cs="Arial"/>
        </w:rPr>
        <w:t>the</w:t>
      </w:r>
      <w:r w:rsidRPr="009F1AF9">
        <w:rPr>
          <w:rFonts w:ascii="Arial" w:hAnsi="Arial" w:cs="Arial"/>
        </w:rPr>
        <w:t xml:space="preserve"> authorised signatories. </w:t>
      </w:r>
    </w:p>
    <w:p w14:paraId="650EAC7E" w14:textId="0B8DE57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08633655" w:rsidR="00D22E75" w:rsidRPr="009F1AF9" w:rsidRDefault="00E82294" w:rsidP="009F1AF9">
      <w:pPr>
        <w:pStyle w:val="ListParagraph"/>
        <w:numPr>
          <w:ilvl w:val="1"/>
          <w:numId w:val="21"/>
        </w:numPr>
        <w:spacing w:after="120"/>
        <w:ind w:left="850" w:hanging="510"/>
        <w:contextualSpacing w:val="0"/>
        <w:rPr>
          <w:rFonts w:ascii="Arial" w:hAnsi="Arial" w:cs="Arial"/>
        </w:rPr>
      </w:pPr>
      <w:r>
        <w:rPr>
          <w:rFonts w:ascii="Arial" w:hAnsi="Arial" w:cs="Arial"/>
        </w:rPr>
        <w:t xml:space="preserve">Councillors who are </w:t>
      </w:r>
      <w:r w:rsidR="00D22E75" w:rsidRPr="009F1AF9">
        <w:rPr>
          <w:rFonts w:ascii="Arial" w:hAnsi="Arial" w:cs="Arial"/>
        </w:rPr>
        <w:t>authorised signatories shall check the payment details against the invoices before approving each payment using the online banking system.</w:t>
      </w:r>
    </w:p>
    <w:p w14:paraId="30218EDA" w14:textId="1E11EAB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00E82294">
        <w:rPr>
          <w:rFonts w:ascii="Arial" w:hAnsi="Arial" w:cs="Arial"/>
        </w:rPr>
        <w:t xml:space="preserve">and this information is available as a history on the bank’s website. </w:t>
      </w:r>
    </w:p>
    <w:p w14:paraId="1272030F" w14:textId="125013F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w:t>
      </w:r>
      <w:r w:rsidR="00E82294">
        <w:rPr>
          <w:rFonts w:ascii="Arial" w:hAnsi="Arial" w:cs="Arial"/>
        </w:rPr>
        <w:t xml:space="preserve"> </w:t>
      </w:r>
      <w:r w:rsidRPr="009F1AF9">
        <w:rPr>
          <w:rFonts w:ascii="Arial" w:hAnsi="Arial" w:cs="Arial"/>
        </w:rPr>
        <w:t>meeting and</w:t>
      </w:r>
      <w:r w:rsidR="00E82294">
        <w:rPr>
          <w:rFonts w:ascii="Arial" w:hAnsi="Arial" w:cs="Arial"/>
        </w:rPr>
        <w:t xml:space="preserve"> included in </w:t>
      </w:r>
      <w:r w:rsidRPr="009F1AF9">
        <w:rPr>
          <w:rFonts w:ascii="Arial" w:hAnsi="Arial" w:cs="Arial"/>
        </w:rPr>
        <w:t>the minutes.</w:t>
      </w:r>
    </w:p>
    <w:p w14:paraId="3AEC2354" w14:textId="08FD854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w:t>
      </w:r>
      <w:r w:rsidR="00E82294">
        <w:rPr>
          <w:rFonts w:ascii="Arial" w:hAnsi="Arial" w:cs="Arial"/>
        </w:rPr>
        <w:t xml:space="preserve"> </w:t>
      </w:r>
      <w:r w:rsidRPr="009F1AF9">
        <w:rPr>
          <w:rFonts w:ascii="Arial" w:hAnsi="Arial" w:cs="Arial"/>
        </w:rPr>
        <w:t>by two authorised members. The approval of the use of each variable direct debit shall be reviewed by the council</w:t>
      </w:r>
      <w:r w:rsidR="000B51CC">
        <w:rPr>
          <w:rFonts w:ascii="Arial" w:hAnsi="Arial" w:cs="Arial"/>
        </w:rPr>
        <w:t xml:space="preserve"> </w:t>
      </w:r>
      <w:r w:rsidRPr="009F1AF9">
        <w:rPr>
          <w:rFonts w:ascii="Arial" w:hAnsi="Arial" w:cs="Arial"/>
        </w:rPr>
        <w:t xml:space="preserve">at least every two years. </w:t>
      </w:r>
    </w:p>
    <w:p w14:paraId="10140EEE" w14:textId="136C7D5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FF0AC8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5B55F74" w:rsidR="00636D1C" w:rsidRPr="009F1AF9" w:rsidRDefault="00AF5D36" w:rsidP="009F1AF9">
      <w:pPr>
        <w:pStyle w:val="ListParagraph"/>
        <w:numPr>
          <w:ilvl w:val="1"/>
          <w:numId w:val="21"/>
        </w:numPr>
        <w:spacing w:after="120"/>
        <w:contextualSpacing w:val="0"/>
        <w:rPr>
          <w:rFonts w:ascii="Arial" w:hAnsi="Arial" w:cs="Arial"/>
        </w:rPr>
      </w:pPr>
      <w:r w:rsidRPr="000B51CC">
        <w:rPr>
          <w:rFonts w:ascii="Arial" w:hAnsi="Arial" w:cs="Arial"/>
          <w:color w:val="FF0000"/>
        </w:rPr>
        <w:t xml:space="preserve">Account details for suppliers may only be changed upon written notification by the supplier verified by the Clerk and </w:t>
      </w:r>
      <w:r w:rsidR="000B51CC" w:rsidRPr="000B51CC">
        <w:rPr>
          <w:rFonts w:ascii="Arial" w:hAnsi="Arial" w:cs="Arial"/>
          <w:color w:val="FF0000"/>
        </w:rPr>
        <w:t>the RFO plus 2 signatories</w:t>
      </w:r>
      <w:r w:rsidR="000B51CC">
        <w:rPr>
          <w:rFonts w:ascii="Arial" w:hAnsi="Arial" w:cs="Arial"/>
        </w:rPr>
        <w:t>.</w:t>
      </w:r>
      <w:r w:rsidRPr="009F1AF9">
        <w:rPr>
          <w:rFonts w:ascii="Arial" w:hAnsi="Arial" w:cs="Arial"/>
        </w:rPr>
        <w:t xml:space="preserve">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Members and officers shall ensure that any computer used for the council’s financial business has adequate security, with anti-virus, anti-spyware and firewall software installed and regularly updated.</w:t>
      </w:r>
    </w:p>
    <w:p w14:paraId="0CEFC9F8" w14:textId="272C817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179283BC"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0B51CC">
        <w:rPr>
          <w:rFonts w:ascii="Arial" w:hAnsi="Arial" w:cs="Arial"/>
        </w:rPr>
        <w:t>.</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18B6E88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w:t>
      </w:r>
      <w:r w:rsidR="000B51CC">
        <w:rPr>
          <w:rFonts w:ascii="Arial" w:hAnsi="Arial" w:cs="Arial"/>
        </w:rPr>
        <w:t xml:space="preserve">council </w:t>
      </w:r>
      <w:r w:rsidRPr="009F1AF9">
        <w:rPr>
          <w:rFonts w:ascii="Arial" w:hAnsi="Arial" w:cs="Arial"/>
        </w:rPr>
        <w:t xml:space="preserve">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624DFAC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the RFO and will also be restricted to a single transaction maximum value of £500</w:t>
      </w:r>
      <w:r w:rsidR="004D5026">
        <w:rPr>
          <w:rFonts w:ascii="Arial" w:hAnsi="Arial" w:cs="Arial"/>
        </w:rPr>
        <w:t xml:space="preserve"> </w:t>
      </w:r>
      <w:r w:rsidRPr="009F1AF9">
        <w:rPr>
          <w:rFonts w:ascii="Arial" w:hAnsi="Arial" w:cs="Arial"/>
        </w:rPr>
        <w:t>unless authorised by council or finance committee in writing before any order is placed.</w:t>
      </w:r>
    </w:p>
    <w:p w14:paraId="229F618E" w14:textId="171EBCD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w:t>
      </w:r>
      <w:r w:rsidR="004D5026">
        <w:rPr>
          <w:rFonts w:ascii="Arial" w:hAnsi="Arial" w:cs="Arial"/>
        </w:rPr>
        <w:t xml:space="preserve"> </w:t>
      </w:r>
      <w:r w:rsidRPr="009F1AF9">
        <w:rPr>
          <w:rFonts w:ascii="Arial" w:hAnsi="Arial" w:cs="Arial"/>
        </w:rPr>
        <w:t>and authority for topping-up shall be at the discretion of the council.</w:t>
      </w:r>
    </w:p>
    <w:p w14:paraId="576E4F10" w14:textId="576E708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 and RFO</w:t>
      </w:r>
      <w:r w:rsidR="004D5026">
        <w:rPr>
          <w:rFonts w:ascii="Arial" w:hAnsi="Arial" w:cs="Arial"/>
        </w:rPr>
        <w:t xml:space="preserve"> </w:t>
      </w:r>
      <w:r w:rsidRPr="009F1AF9">
        <w:rPr>
          <w:rFonts w:ascii="Arial" w:hAnsi="Arial" w:cs="Arial"/>
        </w:rPr>
        <w:t xml:space="preserve">and any balance shall be paid in full each month. </w:t>
      </w:r>
    </w:p>
    <w:p w14:paraId="3DDC07C8" w14:textId="59084EBD" w:rsidR="00D22E75" w:rsidRPr="009F1AF9" w:rsidRDefault="00D22E75" w:rsidP="009F1AF9">
      <w:pPr>
        <w:pStyle w:val="ListParagraph"/>
        <w:numPr>
          <w:ilvl w:val="1"/>
          <w:numId w:val="21"/>
        </w:numPr>
        <w:spacing w:after="120"/>
        <w:contextualSpacing w:val="0"/>
        <w:rPr>
          <w:rFonts w:ascii="Arial" w:hAnsi="Arial" w:cs="Arial"/>
        </w:rPr>
      </w:pPr>
      <w:r w:rsidRPr="004D5026">
        <w:rPr>
          <w:rFonts w:ascii="Arial" w:hAnsi="Arial" w:cs="Arial"/>
          <w:color w:val="FF0000"/>
        </w:rPr>
        <w:t>Personal credit or debit cards of members or staff shall not be used</w:t>
      </w:r>
      <w:r w:rsidR="004D5026" w:rsidRPr="004D5026">
        <w:rPr>
          <w:rFonts w:ascii="Arial" w:hAnsi="Arial" w:cs="Arial"/>
          <w:color w:val="FF0000"/>
        </w:rPr>
        <w:t xml:space="preserve"> </w:t>
      </w:r>
      <w:r w:rsidR="004D5026">
        <w:rPr>
          <w:rFonts w:ascii="Arial" w:hAnsi="Arial" w:cs="Arial"/>
        </w:rPr>
        <w:t xml:space="preserve">wherever possible </w:t>
      </w:r>
      <w:r w:rsidRPr="009F1AF9">
        <w:rPr>
          <w:rFonts w:ascii="Arial" w:hAnsi="Arial" w:cs="Arial"/>
        </w:rPr>
        <w:t>except for expenses of up to £250 including VAT, incurred in accordance with council policy.</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61B20EA0" w14:textId="77777777" w:rsidR="00967E05" w:rsidRPr="00967E05" w:rsidRDefault="009E68C5" w:rsidP="004D5026">
      <w:pPr>
        <w:pStyle w:val="ListParagraph"/>
        <w:numPr>
          <w:ilvl w:val="0"/>
          <w:numId w:val="54"/>
        </w:numPr>
        <w:spacing w:after="120" w:line="240" w:lineRule="auto"/>
        <w:ind w:left="1077" w:hanging="357"/>
        <w:contextualSpacing w:val="0"/>
        <w:rPr>
          <w:rFonts w:ascii="Arial" w:hAnsi="Arial" w:cs="Arial"/>
          <w:bCs/>
        </w:rPr>
      </w:pPr>
      <w:r w:rsidRPr="004D5026">
        <w:rPr>
          <w:rFonts w:ascii="Arial" w:hAnsi="Arial" w:cs="Arial"/>
        </w:rPr>
        <w:t>The council will not maintain any form of cash float. All cash received must be banked intact. Any payments made in cash by the Clerk</w:t>
      </w:r>
      <w:r w:rsidR="004D5026" w:rsidRPr="004D5026">
        <w:rPr>
          <w:rFonts w:ascii="Arial" w:hAnsi="Arial" w:cs="Arial"/>
        </w:rPr>
        <w:t>/</w:t>
      </w:r>
      <w:r w:rsidRPr="004D5026">
        <w:rPr>
          <w:rFonts w:ascii="Arial" w:hAnsi="Arial" w:cs="Arial"/>
        </w:rPr>
        <w:t xml:space="preserve"> RF</w:t>
      </w:r>
      <w:r w:rsidR="004D5026" w:rsidRPr="004D5026">
        <w:rPr>
          <w:rFonts w:ascii="Arial" w:hAnsi="Arial" w:cs="Arial"/>
        </w:rPr>
        <w:t>O</w:t>
      </w:r>
      <w:r w:rsidRPr="004D5026">
        <w:rPr>
          <w:rFonts w:ascii="Arial" w:hAnsi="Arial" w:cs="Arial"/>
        </w:rPr>
        <w:t xml:space="preserve"> (for example for postage or minor stationery items) shall be refunded on a regular basis, at least quarterly.</w:t>
      </w:r>
      <w:r w:rsidR="007A73BA" w:rsidRPr="004D5026">
        <w:rPr>
          <w:rFonts w:ascii="Arial" w:hAnsi="Arial" w:cs="Arial"/>
        </w:rPr>
        <w:t xml:space="preserve"> </w:t>
      </w:r>
      <w:bookmarkStart w:id="327" w:name="_Toc165194563"/>
      <w:bookmarkStart w:id="328" w:name="_Toc165238393"/>
      <w:bookmarkStart w:id="329" w:name="_Toc165238485"/>
      <w:bookmarkStart w:id="330" w:name="_Toc165549962"/>
      <w:bookmarkEnd w:id="327"/>
      <w:bookmarkEnd w:id="328"/>
      <w:bookmarkEnd w:id="329"/>
    </w:p>
    <w:p w14:paraId="71DD44A9" w14:textId="7B61DE65" w:rsidR="009E68C5" w:rsidRPr="00967E05" w:rsidRDefault="009E68C5" w:rsidP="00967E05">
      <w:pPr>
        <w:pStyle w:val="Heading1"/>
        <w:rPr>
          <w:rFonts w:ascii="Arial" w:hAnsi="Arial" w:cs="Arial"/>
          <w:bCs/>
        </w:rPr>
      </w:pPr>
      <w:r w:rsidRPr="00967E05">
        <w:rPr>
          <w:rFonts w:ascii="Arial" w:hAnsi="Arial" w:cs="Arial"/>
        </w:rPr>
        <w:t>Payment of salaries</w:t>
      </w:r>
      <w:r w:rsidR="00204DCD" w:rsidRPr="00967E05">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lastRenderedPageBreak/>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B7ECC30"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967E05">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70AC1A10"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967E05">
        <w:rPr>
          <w:rFonts w:ascii="Arial" w:hAnsi="Arial" w:cs="Arial"/>
        </w:rPr>
        <w:t>the 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60FADAA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w:t>
      </w:r>
      <w:r w:rsidR="00967E05">
        <w:rPr>
          <w:rFonts w:ascii="Arial" w:hAnsi="Arial" w:cs="Arial"/>
        </w:rPr>
        <w:t xml:space="preserve">tary of State </w:t>
      </w:r>
      <w:r w:rsidRPr="009F1AF9">
        <w:rPr>
          <w:rFonts w:ascii="Arial" w:hAnsi="Arial" w:cs="Arial"/>
        </w:rPr>
        <w:t>(such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lastRenderedPageBreak/>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0BEDE64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recorded in the council’s accounting software</w:t>
      </w:r>
      <w:r w:rsidR="00967E05">
        <w:rPr>
          <w:rFonts w:ascii="Arial" w:hAnsi="Arial" w:cs="Arial"/>
        </w:rPr>
        <w:t xml:space="preserve">. </w:t>
      </w: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050AA59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2D96BCA2" w:rsidR="007E6C3C" w:rsidRPr="009F1AF9" w:rsidRDefault="00967E05" w:rsidP="009F1AF9">
      <w:pPr>
        <w:pStyle w:val="ListParagraph"/>
        <w:numPr>
          <w:ilvl w:val="1"/>
          <w:numId w:val="21"/>
        </w:numPr>
        <w:spacing w:after="120"/>
        <w:contextualSpacing w:val="0"/>
        <w:rPr>
          <w:rFonts w:ascii="Arial" w:hAnsi="Arial" w:cs="Arial"/>
        </w:rPr>
      </w:pPr>
      <w:r>
        <w:rPr>
          <w:rFonts w:ascii="Arial" w:hAnsi="Arial" w:cs="Arial"/>
        </w:rPr>
        <w:t xml:space="preserve">N/A </w:t>
      </w:r>
      <w:r w:rsidR="007E6C3C" w:rsidRPr="009F1AF9">
        <w:rPr>
          <w:rFonts w:ascii="Arial" w:hAnsi="Arial" w:cs="Arial"/>
        </w:rPr>
        <w:t xml:space="preserve">Any income </w:t>
      </w:r>
      <w:r w:rsidR="00AA0910"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61BAA6A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967E05">
        <w:rPr>
          <w:rFonts w:ascii="Arial" w:hAnsi="Arial" w:cs="Arial"/>
        </w:rPr>
        <w:t xml:space="preserve">Clerk </w:t>
      </w:r>
      <w:r w:rsidRPr="009F1AF9">
        <w:rPr>
          <w:rFonts w:ascii="Arial" w:hAnsi="Arial" w:cs="Arial"/>
        </w:rPr>
        <w:t>shall be responsible for the care and custody of stores and equipment</w:t>
      </w:r>
      <w:r w:rsidR="00967E05">
        <w:rPr>
          <w:rFonts w:ascii="Arial" w:hAnsi="Arial" w:cs="Arial"/>
        </w:rPr>
        <w:t xml:space="preserve"> as appropriate.</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Delivery notes shall be obtained in respect of all goods received into store or otherwise delivered and goods must be checked as to order and quality at the time delivery is made.</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4E5A4EA1"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2F24DC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967E05">
        <w:rPr>
          <w:rFonts w:ascii="Arial" w:hAnsi="Arial" w:cs="Arial"/>
        </w:rPr>
        <w:t xml:space="preserve">the council </w:t>
      </w:r>
      <w:r w:rsidRPr="009F1AF9">
        <w:rPr>
          <w:rFonts w:ascii="Arial" w:hAnsi="Arial" w:cs="Arial"/>
        </w:rPr>
        <w:t>of all new risks, properties or vehicles which require to be insured and of any alterations affecting existing insurances.</w:t>
      </w:r>
    </w:p>
    <w:p w14:paraId="298EB3D9" w14:textId="3C866A3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r w:rsidR="00967E05">
        <w:rPr>
          <w:rFonts w:ascii="Arial" w:hAnsi="Arial" w:cs="Arial"/>
        </w:rPr>
        <w:t>.</w:t>
      </w:r>
    </w:p>
    <w:p w14:paraId="0213EA01" w14:textId="70DEB75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w:t>
      </w:r>
      <w:r w:rsidR="00967E05">
        <w:rPr>
          <w:rFonts w:ascii="Arial" w:hAnsi="Arial" w:cs="Arial"/>
        </w:rPr>
        <w:t xml:space="preserve"> </w:t>
      </w:r>
      <w:r w:rsidRPr="009F1AF9">
        <w:rPr>
          <w:rFonts w:ascii="Arial" w:hAnsi="Arial" w:cs="Arial"/>
        </w:rPr>
        <w:t>by the council, or duly delegated committee.</w:t>
      </w:r>
    </w:p>
    <w:p w14:paraId="3633A8E5" w14:textId="4CC39705"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r w:rsidR="00967E05">
        <w:rPr>
          <w:rFonts w:ascii="Arial" w:hAnsi="Arial" w:cs="Arial"/>
        </w:rPr>
        <w:t xml:space="preserve"> – N/A</w:t>
      </w:r>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4B20A873"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4"/>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F146E" w14:textId="77777777" w:rsidR="001C3D81" w:rsidRDefault="001C3D81" w:rsidP="00225AAB">
      <w:r>
        <w:separator/>
      </w:r>
    </w:p>
  </w:endnote>
  <w:endnote w:type="continuationSeparator" w:id="0">
    <w:p w14:paraId="3239B767" w14:textId="77777777" w:rsidR="001C3D81" w:rsidRDefault="001C3D81" w:rsidP="00225AAB">
      <w:r>
        <w:continuationSeparator/>
      </w:r>
    </w:p>
  </w:endnote>
  <w:endnote w:type="continuationNotice" w:id="1">
    <w:p w14:paraId="39FE1C67" w14:textId="77777777" w:rsidR="001C3D81" w:rsidRDefault="001C3D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AEB3" w14:textId="77777777" w:rsidR="001C3D81" w:rsidRDefault="001C3D81" w:rsidP="00225AAB">
      <w:r>
        <w:separator/>
      </w:r>
    </w:p>
  </w:footnote>
  <w:footnote w:type="continuationSeparator" w:id="0">
    <w:p w14:paraId="032FC05C" w14:textId="77777777" w:rsidR="001C3D81" w:rsidRDefault="001C3D81" w:rsidP="00225AAB">
      <w:r>
        <w:continuationSeparator/>
      </w:r>
    </w:p>
  </w:footnote>
  <w:footnote w:type="continuationNotice" w:id="1">
    <w:p w14:paraId="653A40CB" w14:textId="77777777" w:rsidR="001C3D81" w:rsidRDefault="001C3D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501" w:hanging="360"/>
      </w:pPr>
      <w:rPr>
        <w:rFonts w:hint="default"/>
        <w:color w:val="auto"/>
      </w:rPr>
    </w:lvl>
    <w:lvl w:ilvl="1">
      <w:start w:val="1"/>
      <w:numFmt w:val="decimal"/>
      <w:lvlText w:val="%1.%2."/>
      <w:lvlJc w:val="left"/>
      <w:pPr>
        <w:ind w:left="1219"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1CC"/>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50AB"/>
    <w:rsid w:val="001B6977"/>
    <w:rsid w:val="001C2C5E"/>
    <w:rsid w:val="001C3770"/>
    <w:rsid w:val="001C3D81"/>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09F"/>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D7B36"/>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D718F"/>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25EF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026"/>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0DDC"/>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7F665A"/>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151C"/>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3329"/>
    <w:rsid w:val="00904756"/>
    <w:rsid w:val="00905BC2"/>
    <w:rsid w:val="00906819"/>
    <w:rsid w:val="0091022B"/>
    <w:rsid w:val="00911340"/>
    <w:rsid w:val="00922D7B"/>
    <w:rsid w:val="00922F21"/>
    <w:rsid w:val="00930111"/>
    <w:rsid w:val="00937815"/>
    <w:rsid w:val="00941BC7"/>
    <w:rsid w:val="00942866"/>
    <w:rsid w:val="009440BE"/>
    <w:rsid w:val="00945A4F"/>
    <w:rsid w:val="00947FA8"/>
    <w:rsid w:val="00953393"/>
    <w:rsid w:val="00953905"/>
    <w:rsid w:val="00953FF5"/>
    <w:rsid w:val="00955295"/>
    <w:rsid w:val="0095723F"/>
    <w:rsid w:val="00957900"/>
    <w:rsid w:val="00960CCB"/>
    <w:rsid w:val="0096119A"/>
    <w:rsid w:val="009662D9"/>
    <w:rsid w:val="00967E05"/>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121E"/>
    <w:rsid w:val="00A23D0A"/>
    <w:rsid w:val="00A24047"/>
    <w:rsid w:val="00A354FC"/>
    <w:rsid w:val="00A36B8A"/>
    <w:rsid w:val="00A40F2F"/>
    <w:rsid w:val="00A4228B"/>
    <w:rsid w:val="00A42501"/>
    <w:rsid w:val="00A42842"/>
    <w:rsid w:val="00A501E3"/>
    <w:rsid w:val="00A52EF4"/>
    <w:rsid w:val="00A52FAA"/>
    <w:rsid w:val="00A53BE1"/>
    <w:rsid w:val="00A57F7C"/>
    <w:rsid w:val="00A6075B"/>
    <w:rsid w:val="00A6138F"/>
    <w:rsid w:val="00A61FAB"/>
    <w:rsid w:val="00A62BAC"/>
    <w:rsid w:val="00A6421B"/>
    <w:rsid w:val="00A657D4"/>
    <w:rsid w:val="00A65C04"/>
    <w:rsid w:val="00A73EE7"/>
    <w:rsid w:val="00A73FD1"/>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BA2"/>
    <w:rsid w:val="00AE2E16"/>
    <w:rsid w:val="00AF0083"/>
    <w:rsid w:val="00AF0379"/>
    <w:rsid w:val="00AF4245"/>
    <w:rsid w:val="00AF5240"/>
    <w:rsid w:val="00AF5A4E"/>
    <w:rsid w:val="00AF5D36"/>
    <w:rsid w:val="00B01FE2"/>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7DB"/>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8B7"/>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649B5"/>
    <w:rsid w:val="00D71C8E"/>
    <w:rsid w:val="00D72EC7"/>
    <w:rsid w:val="00D76D8B"/>
    <w:rsid w:val="00D8180E"/>
    <w:rsid w:val="00D8566E"/>
    <w:rsid w:val="00D8719F"/>
    <w:rsid w:val="00D91001"/>
    <w:rsid w:val="00D92E71"/>
    <w:rsid w:val="00D94A82"/>
    <w:rsid w:val="00D96C27"/>
    <w:rsid w:val="00D97BF7"/>
    <w:rsid w:val="00DA16B8"/>
    <w:rsid w:val="00DA183F"/>
    <w:rsid w:val="00DA272A"/>
    <w:rsid w:val="00DA2F9D"/>
    <w:rsid w:val="00DA3580"/>
    <w:rsid w:val="00DA3AA4"/>
    <w:rsid w:val="00DA3C15"/>
    <w:rsid w:val="00DA3DB6"/>
    <w:rsid w:val="00DA60C1"/>
    <w:rsid w:val="00DA63E2"/>
    <w:rsid w:val="00DA7550"/>
    <w:rsid w:val="00DB05C9"/>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45C3"/>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2294"/>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97938"/>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ind w:left="36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89138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erk@eastononthehill-pc.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6045</Words>
  <Characters>31621</Characters>
  <Application>Microsoft Office Word</Application>
  <DocSecurity>0</DocSecurity>
  <Lines>608</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Jenny Rice</cp:lastModifiedBy>
  <cp:revision>15</cp:revision>
  <cp:lastPrinted>2025-05-22T14:43:00Z</cp:lastPrinted>
  <dcterms:created xsi:type="dcterms:W3CDTF">2025-05-22T14:43:00Z</dcterms:created>
  <dcterms:modified xsi:type="dcterms:W3CDTF">2026-05-27T15:25:00Z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