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400"/>
        <w:gridCol w:w="1997"/>
        <w:gridCol w:w="1303"/>
        <w:gridCol w:w="1292"/>
        <w:gridCol w:w="1425"/>
        <w:gridCol w:w="794"/>
        <w:gridCol w:w="2194"/>
        <w:gridCol w:w="2870"/>
        <w:gridCol w:w="663"/>
      </w:tblGrid>
      <w:tr w:rsidR="003315EA" w14:paraId="50101F06" w14:textId="09B2DE50" w:rsidTr="00DD69A3">
        <w:tc>
          <w:tcPr>
            <w:tcW w:w="1400" w:type="dxa"/>
            <w:tcBorders>
              <w:top w:val="single" w:sz="12" w:space="0" w:color="auto"/>
              <w:bottom w:val="single" w:sz="4" w:space="0" w:color="auto"/>
            </w:tcBorders>
          </w:tcPr>
          <w:p w14:paraId="15B4D90B" w14:textId="77777777" w:rsidR="00FB1F69" w:rsidRDefault="00FB1F69"/>
        </w:tc>
        <w:tc>
          <w:tcPr>
            <w:tcW w:w="1997" w:type="dxa"/>
            <w:tcBorders>
              <w:top w:val="single" w:sz="12" w:space="0" w:color="auto"/>
              <w:bottom w:val="single" w:sz="4" w:space="0" w:color="auto"/>
              <w:right w:val="single" w:sz="12" w:space="0" w:color="auto"/>
            </w:tcBorders>
          </w:tcPr>
          <w:p w14:paraId="55F73584" w14:textId="77777777" w:rsidR="00FB1F69" w:rsidRDefault="00FB1F69"/>
        </w:tc>
        <w:tc>
          <w:tcPr>
            <w:tcW w:w="1303" w:type="dxa"/>
            <w:tcBorders>
              <w:top w:val="single" w:sz="12" w:space="0" w:color="auto"/>
              <w:left w:val="single" w:sz="12" w:space="0" w:color="auto"/>
              <w:bottom w:val="single" w:sz="12" w:space="0" w:color="auto"/>
              <w:right w:val="single" w:sz="12" w:space="0" w:color="auto"/>
            </w:tcBorders>
          </w:tcPr>
          <w:p w14:paraId="07CCDD7A" w14:textId="77777777" w:rsidR="00FB1F69" w:rsidRDefault="00FB1F69"/>
        </w:tc>
        <w:tc>
          <w:tcPr>
            <w:tcW w:w="1292" w:type="dxa"/>
            <w:tcBorders>
              <w:top w:val="single" w:sz="12" w:space="0" w:color="auto"/>
              <w:left w:val="single" w:sz="12" w:space="0" w:color="auto"/>
              <w:bottom w:val="single" w:sz="12" w:space="0" w:color="auto"/>
              <w:right w:val="single" w:sz="12" w:space="0" w:color="auto"/>
            </w:tcBorders>
          </w:tcPr>
          <w:p w14:paraId="59594099" w14:textId="77777777" w:rsidR="00FB1F69" w:rsidRPr="00346340" w:rsidRDefault="00FB1F69" w:rsidP="00346340">
            <w:pPr>
              <w:jc w:val="center"/>
              <w:rPr>
                <w:b/>
              </w:rPr>
            </w:pPr>
            <w:r w:rsidRPr="00346340">
              <w:rPr>
                <w:b/>
              </w:rPr>
              <w:t>Date</w:t>
            </w:r>
          </w:p>
        </w:tc>
        <w:tc>
          <w:tcPr>
            <w:tcW w:w="1425" w:type="dxa"/>
            <w:tcBorders>
              <w:top w:val="single" w:sz="12" w:space="0" w:color="auto"/>
              <w:left w:val="single" w:sz="12" w:space="0" w:color="auto"/>
              <w:bottom w:val="single" w:sz="12" w:space="0" w:color="auto"/>
              <w:right w:val="single" w:sz="12" w:space="0" w:color="auto"/>
            </w:tcBorders>
          </w:tcPr>
          <w:p w14:paraId="55360814" w14:textId="37EB2BDC" w:rsidR="00FB1F69" w:rsidRPr="00346340" w:rsidRDefault="00FB1F69" w:rsidP="00346340">
            <w:pPr>
              <w:jc w:val="center"/>
              <w:rPr>
                <w:b/>
              </w:rPr>
            </w:pPr>
            <w:r>
              <w:rPr>
                <w:b/>
              </w:rPr>
              <w:t>Replacement</w:t>
            </w:r>
          </w:p>
        </w:tc>
        <w:tc>
          <w:tcPr>
            <w:tcW w:w="794" w:type="dxa"/>
            <w:tcBorders>
              <w:top w:val="single" w:sz="12" w:space="0" w:color="auto"/>
              <w:left w:val="single" w:sz="12" w:space="0" w:color="auto"/>
              <w:bottom w:val="single" w:sz="12" w:space="0" w:color="auto"/>
              <w:right w:val="single" w:sz="12" w:space="0" w:color="auto"/>
            </w:tcBorders>
          </w:tcPr>
          <w:p w14:paraId="4116A44F" w14:textId="6DD1FCB2" w:rsidR="00FB1F69" w:rsidRPr="00346340" w:rsidRDefault="00FB1F69" w:rsidP="00346340">
            <w:pPr>
              <w:jc w:val="center"/>
              <w:rPr>
                <w:b/>
              </w:rPr>
            </w:pPr>
            <w:r w:rsidRPr="00602112">
              <w:rPr>
                <w:b/>
                <w:highlight w:val="yellow"/>
              </w:rPr>
              <w:t>Insure</w:t>
            </w:r>
          </w:p>
        </w:tc>
        <w:tc>
          <w:tcPr>
            <w:tcW w:w="2194" w:type="dxa"/>
            <w:tcBorders>
              <w:top w:val="single" w:sz="12" w:space="0" w:color="auto"/>
              <w:left w:val="single" w:sz="12" w:space="0" w:color="auto"/>
              <w:bottom w:val="single" w:sz="12" w:space="0" w:color="auto"/>
              <w:right w:val="single" w:sz="12" w:space="0" w:color="auto"/>
            </w:tcBorders>
          </w:tcPr>
          <w:p w14:paraId="170B4248" w14:textId="4E5E9191" w:rsidR="00FB1F69" w:rsidRDefault="00FB1F69" w:rsidP="00346340">
            <w:pPr>
              <w:jc w:val="center"/>
              <w:rPr>
                <w:b/>
              </w:rPr>
            </w:pPr>
          </w:p>
        </w:tc>
        <w:tc>
          <w:tcPr>
            <w:tcW w:w="2870" w:type="dxa"/>
            <w:tcBorders>
              <w:top w:val="single" w:sz="12" w:space="0" w:color="auto"/>
              <w:left w:val="single" w:sz="12" w:space="0" w:color="auto"/>
              <w:bottom w:val="single" w:sz="12" w:space="0" w:color="auto"/>
              <w:right w:val="single" w:sz="12" w:space="0" w:color="auto"/>
            </w:tcBorders>
          </w:tcPr>
          <w:p w14:paraId="7ED45096" w14:textId="77777777" w:rsidR="00FB1F69" w:rsidRDefault="00FB1F69" w:rsidP="00346340">
            <w:pPr>
              <w:jc w:val="center"/>
              <w:rPr>
                <w:b/>
              </w:rPr>
            </w:pPr>
          </w:p>
        </w:tc>
        <w:tc>
          <w:tcPr>
            <w:tcW w:w="663" w:type="dxa"/>
            <w:tcBorders>
              <w:top w:val="single" w:sz="12" w:space="0" w:color="auto"/>
              <w:left w:val="single" w:sz="12" w:space="0" w:color="auto"/>
              <w:bottom w:val="single" w:sz="12" w:space="0" w:color="auto"/>
              <w:right w:val="single" w:sz="12" w:space="0" w:color="auto"/>
            </w:tcBorders>
          </w:tcPr>
          <w:p w14:paraId="2E076BAB" w14:textId="3F85FD3C" w:rsidR="00FB1F69" w:rsidRPr="00CA3FBE" w:rsidRDefault="00FB1F69" w:rsidP="00346340">
            <w:pPr>
              <w:jc w:val="center"/>
              <w:rPr>
                <w:b/>
                <w:color w:val="FF0000"/>
              </w:rPr>
            </w:pPr>
            <w:r>
              <w:rPr>
                <w:b/>
                <w:color w:val="FF0000"/>
              </w:rPr>
              <w:t>202</w:t>
            </w:r>
            <w:r w:rsidR="001124C8">
              <w:rPr>
                <w:b/>
                <w:color w:val="FF0000"/>
              </w:rPr>
              <w:t>4</w:t>
            </w:r>
          </w:p>
        </w:tc>
      </w:tr>
      <w:tr w:rsidR="003315EA" w14:paraId="4EE27784" w14:textId="6DBA5955" w:rsidTr="00DD69A3">
        <w:tc>
          <w:tcPr>
            <w:tcW w:w="1400" w:type="dxa"/>
            <w:tcBorders>
              <w:bottom w:val="single" w:sz="12" w:space="0" w:color="auto"/>
            </w:tcBorders>
          </w:tcPr>
          <w:p w14:paraId="1583032C" w14:textId="77777777" w:rsidR="00FB1F69" w:rsidRDefault="00FB1F69"/>
        </w:tc>
        <w:tc>
          <w:tcPr>
            <w:tcW w:w="1997" w:type="dxa"/>
            <w:tcBorders>
              <w:bottom w:val="single" w:sz="12" w:space="0" w:color="auto"/>
              <w:right w:val="single" w:sz="12" w:space="0" w:color="auto"/>
            </w:tcBorders>
          </w:tcPr>
          <w:p w14:paraId="5E1D683A" w14:textId="77777777" w:rsidR="00FB1F69" w:rsidRDefault="00FB1F69"/>
        </w:tc>
        <w:tc>
          <w:tcPr>
            <w:tcW w:w="1303" w:type="dxa"/>
            <w:tcBorders>
              <w:top w:val="single" w:sz="12" w:space="0" w:color="auto"/>
              <w:left w:val="single" w:sz="12" w:space="0" w:color="auto"/>
              <w:bottom w:val="single" w:sz="12" w:space="0" w:color="auto"/>
              <w:right w:val="single" w:sz="12" w:space="0" w:color="auto"/>
            </w:tcBorders>
          </w:tcPr>
          <w:p w14:paraId="29347095" w14:textId="77777777" w:rsidR="00FB1F69" w:rsidRPr="00346340" w:rsidRDefault="00FB1F69" w:rsidP="00346340">
            <w:pPr>
              <w:jc w:val="center"/>
              <w:rPr>
                <w:b/>
              </w:rPr>
            </w:pPr>
            <w:r w:rsidRPr="00346340">
              <w:rPr>
                <w:b/>
              </w:rPr>
              <w:t>Value</w:t>
            </w:r>
          </w:p>
        </w:tc>
        <w:tc>
          <w:tcPr>
            <w:tcW w:w="1292" w:type="dxa"/>
            <w:tcBorders>
              <w:top w:val="single" w:sz="12" w:space="0" w:color="auto"/>
              <w:left w:val="single" w:sz="12" w:space="0" w:color="auto"/>
              <w:bottom w:val="single" w:sz="12" w:space="0" w:color="auto"/>
              <w:right w:val="single" w:sz="12" w:space="0" w:color="auto"/>
            </w:tcBorders>
          </w:tcPr>
          <w:p w14:paraId="5BCFD31A" w14:textId="77777777" w:rsidR="00FB1F69" w:rsidRPr="00346340" w:rsidRDefault="00FB1F69" w:rsidP="00346340">
            <w:pPr>
              <w:jc w:val="center"/>
              <w:rPr>
                <w:b/>
              </w:rPr>
            </w:pPr>
            <w:r w:rsidRPr="00346340">
              <w:rPr>
                <w:b/>
              </w:rPr>
              <w:t>Acquired</w:t>
            </w:r>
          </w:p>
        </w:tc>
        <w:tc>
          <w:tcPr>
            <w:tcW w:w="1425" w:type="dxa"/>
            <w:tcBorders>
              <w:top w:val="single" w:sz="12" w:space="0" w:color="auto"/>
              <w:left w:val="single" w:sz="12" w:space="0" w:color="auto"/>
              <w:bottom w:val="single" w:sz="12" w:space="0" w:color="auto"/>
              <w:right w:val="single" w:sz="12" w:space="0" w:color="auto"/>
            </w:tcBorders>
          </w:tcPr>
          <w:p w14:paraId="0E14F235" w14:textId="1D3613F5" w:rsidR="00FB1F69" w:rsidRPr="00346340" w:rsidRDefault="00FB1F69" w:rsidP="00346340">
            <w:pPr>
              <w:jc w:val="center"/>
              <w:rPr>
                <w:b/>
              </w:rPr>
            </w:pPr>
            <w:r>
              <w:rPr>
                <w:b/>
              </w:rPr>
              <w:t>value</w:t>
            </w:r>
          </w:p>
        </w:tc>
        <w:tc>
          <w:tcPr>
            <w:tcW w:w="794" w:type="dxa"/>
            <w:tcBorders>
              <w:top w:val="single" w:sz="12" w:space="0" w:color="auto"/>
              <w:left w:val="single" w:sz="12" w:space="0" w:color="auto"/>
              <w:bottom w:val="single" w:sz="12" w:space="0" w:color="auto"/>
              <w:right w:val="single" w:sz="12" w:space="0" w:color="auto"/>
            </w:tcBorders>
          </w:tcPr>
          <w:p w14:paraId="4C33A6DF" w14:textId="5BDD2EA2" w:rsidR="00FB1F69" w:rsidRPr="00346340" w:rsidRDefault="00FB1F69" w:rsidP="00346340">
            <w:pPr>
              <w:jc w:val="center"/>
              <w:rPr>
                <w:b/>
              </w:rPr>
            </w:pPr>
            <w:r>
              <w:rPr>
                <w:b/>
              </w:rPr>
              <w:t>Y/N</w:t>
            </w:r>
          </w:p>
        </w:tc>
        <w:tc>
          <w:tcPr>
            <w:tcW w:w="2194" w:type="dxa"/>
            <w:tcBorders>
              <w:top w:val="single" w:sz="12" w:space="0" w:color="auto"/>
              <w:left w:val="single" w:sz="12" w:space="0" w:color="auto"/>
              <w:bottom w:val="single" w:sz="12" w:space="0" w:color="auto"/>
              <w:right w:val="single" w:sz="12" w:space="0" w:color="auto"/>
            </w:tcBorders>
          </w:tcPr>
          <w:p w14:paraId="23E9349D" w14:textId="5B6EC246" w:rsidR="00FB1F69" w:rsidRDefault="00FB1F69" w:rsidP="00346340">
            <w:pPr>
              <w:jc w:val="center"/>
              <w:rPr>
                <w:b/>
              </w:rPr>
            </w:pPr>
            <w:r>
              <w:rPr>
                <w:b/>
              </w:rPr>
              <w:t xml:space="preserve">Risk/ </w:t>
            </w:r>
          </w:p>
          <w:p w14:paraId="18E58FD3" w14:textId="1D035539" w:rsidR="00FB1F69" w:rsidRDefault="00FB1F69" w:rsidP="00346340">
            <w:pPr>
              <w:jc w:val="center"/>
              <w:rPr>
                <w:b/>
              </w:rPr>
            </w:pPr>
            <w:r>
              <w:rPr>
                <w:b/>
              </w:rPr>
              <w:t>level</w:t>
            </w:r>
          </w:p>
        </w:tc>
        <w:tc>
          <w:tcPr>
            <w:tcW w:w="2870" w:type="dxa"/>
            <w:tcBorders>
              <w:top w:val="single" w:sz="12" w:space="0" w:color="auto"/>
              <w:left w:val="single" w:sz="12" w:space="0" w:color="auto"/>
              <w:bottom w:val="single" w:sz="12" w:space="0" w:color="auto"/>
              <w:right w:val="single" w:sz="12" w:space="0" w:color="auto"/>
            </w:tcBorders>
          </w:tcPr>
          <w:p w14:paraId="2561B36F" w14:textId="77777777" w:rsidR="00FB1F69" w:rsidRDefault="00FB1F69" w:rsidP="00346340">
            <w:pPr>
              <w:jc w:val="center"/>
              <w:rPr>
                <w:b/>
              </w:rPr>
            </w:pPr>
            <w:r>
              <w:rPr>
                <w:b/>
              </w:rPr>
              <w:t xml:space="preserve">Risk </w:t>
            </w:r>
          </w:p>
          <w:p w14:paraId="3C827C16" w14:textId="3F3E3205" w:rsidR="00FB1F69" w:rsidRDefault="00FB1F69" w:rsidP="00346340">
            <w:pPr>
              <w:jc w:val="center"/>
              <w:rPr>
                <w:b/>
              </w:rPr>
            </w:pPr>
            <w:r>
              <w:rPr>
                <w:b/>
              </w:rPr>
              <w:t>assessment &amp; action</w:t>
            </w:r>
          </w:p>
        </w:tc>
        <w:tc>
          <w:tcPr>
            <w:tcW w:w="663" w:type="dxa"/>
            <w:tcBorders>
              <w:top w:val="single" w:sz="12" w:space="0" w:color="auto"/>
              <w:left w:val="single" w:sz="12" w:space="0" w:color="auto"/>
              <w:bottom w:val="single" w:sz="12" w:space="0" w:color="auto"/>
              <w:right w:val="single" w:sz="12" w:space="0" w:color="auto"/>
            </w:tcBorders>
          </w:tcPr>
          <w:p w14:paraId="21020665" w14:textId="5580A252" w:rsidR="00FB1F69" w:rsidRDefault="00FB1F69" w:rsidP="00346340">
            <w:pPr>
              <w:jc w:val="center"/>
              <w:rPr>
                <w:b/>
              </w:rPr>
            </w:pPr>
            <w:r>
              <w:rPr>
                <w:b/>
              </w:rPr>
              <w:t>TBA</w:t>
            </w:r>
          </w:p>
        </w:tc>
      </w:tr>
      <w:tr w:rsidR="003315EA" w14:paraId="42905F25" w14:textId="65BC158C" w:rsidTr="00DD69A3">
        <w:tc>
          <w:tcPr>
            <w:tcW w:w="1400" w:type="dxa"/>
            <w:tcBorders>
              <w:top w:val="single" w:sz="12" w:space="0" w:color="auto"/>
            </w:tcBorders>
          </w:tcPr>
          <w:p w14:paraId="610FF272" w14:textId="77777777" w:rsidR="00FB1F69" w:rsidRDefault="00FB1F69"/>
        </w:tc>
        <w:tc>
          <w:tcPr>
            <w:tcW w:w="1997" w:type="dxa"/>
            <w:tcBorders>
              <w:top w:val="single" w:sz="12" w:space="0" w:color="auto"/>
            </w:tcBorders>
          </w:tcPr>
          <w:p w14:paraId="3BD4E40B" w14:textId="77777777" w:rsidR="00FB1F69" w:rsidRDefault="00FB1F69"/>
        </w:tc>
        <w:tc>
          <w:tcPr>
            <w:tcW w:w="1303" w:type="dxa"/>
            <w:tcBorders>
              <w:top w:val="single" w:sz="12" w:space="0" w:color="auto"/>
            </w:tcBorders>
          </w:tcPr>
          <w:p w14:paraId="713D51A9" w14:textId="77777777" w:rsidR="00FB1F69" w:rsidRDefault="00FB1F69"/>
        </w:tc>
        <w:tc>
          <w:tcPr>
            <w:tcW w:w="1292" w:type="dxa"/>
            <w:tcBorders>
              <w:top w:val="single" w:sz="12" w:space="0" w:color="auto"/>
            </w:tcBorders>
          </w:tcPr>
          <w:p w14:paraId="5872AE2A" w14:textId="77777777" w:rsidR="00FB1F69" w:rsidRDefault="00FB1F69"/>
        </w:tc>
        <w:tc>
          <w:tcPr>
            <w:tcW w:w="1425" w:type="dxa"/>
            <w:tcBorders>
              <w:top w:val="single" w:sz="12" w:space="0" w:color="auto"/>
            </w:tcBorders>
          </w:tcPr>
          <w:p w14:paraId="15C3261C" w14:textId="77777777" w:rsidR="00FB1F69" w:rsidRDefault="00FB1F69"/>
        </w:tc>
        <w:tc>
          <w:tcPr>
            <w:tcW w:w="794" w:type="dxa"/>
            <w:tcBorders>
              <w:top w:val="single" w:sz="12" w:space="0" w:color="auto"/>
            </w:tcBorders>
          </w:tcPr>
          <w:p w14:paraId="4E072339" w14:textId="77777777" w:rsidR="00FB1F69" w:rsidRPr="00602112" w:rsidRDefault="00FB1F69">
            <w:pPr>
              <w:rPr>
                <w:highlight w:val="yellow"/>
              </w:rPr>
            </w:pPr>
            <w:r w:rsidRPr="00602112">
              <w:rPr>
                <w:highlight w:val="yellow"/>
              </w:rPr>
              <w:t>Excess</w:t>
            </w:r>
          </w:p>
          <w:p w14:paraId="2A99B693" w14:textId="50BF21A1" w:rsidR="00FB1F69" w:rsidRDefault="00FB1F69">
            <w:r w:rsidRPr="00602112">
              <w:rPr>
                <w:highlight w:val="yellow"/>
              </w:rPr>
              <w:t>£250</w:t>
            </w:r>
          </w:p>
        </w:tc>
        <w:tc>
          <w:tcPr>
            <w:tcW w:w="2194" w:type="dxa"/>
            <w:tcBorders>
              <w:top w:val="single" w:sz="12" w:space="0" w:color="auto"/>
            </w:tcBorders>
          </w:tcPr>
          <w:p w14:paraId="4714F9FE" w14:textId="77777777" w:rsidR="00FB1F69" w:rsidRDefault="00FB1F69"/>
        </w:tc>
        <w:tc>
          <w:tcPr>
            <w:tcW w:w="2870" w:type="dxa"/>
            <w:tcBorders>
              <w:top w:val="single" w:sz="12" w:space="0" w:color="auto"/>
            </w:tcBorders>
          </w:tcPr>
          <w:p w14:paraId="32705F94" w14:textId="77777777" w:rsidR="00FB1F69" w:rsidRDefault="00FB1F69"/>
        </w:tc>
        <w:tc>
          <w:tcPr>
            <w:tcW w:w="663" w:type="dxa"/>
            <w:tcBorders>
              <w:top w:val="single" w:sz="12" w:space="0" w:color="auto"/>
            </w:tcBorders>
          </w:tcPr>
          <w:p w14:paraId="7B939949" w14:textId="77777777" w:rsidR="00FB1F69" w:rsidRPr="00796DC1" w:rsidRDefault="00FB1F69">
            <w:pPr>
              <w:rPr>
                <w:b/>
                <w:bCs/>
              </w:rPr>
            </w:pPr>
          </w:p>
        </w:tc>
      </w:tr>
      <w:tr w:rsidR="003315EA" w14:paraId="0976C41A" w14:textId="686C8844" w:rsidTr="00DD69A3">
        <w:tc>
          <w:tcPr>
            <w:tcW w:w="1400" w:type="dxa"/>
          </w:tcPr>
          <w:p w14:paraId="379ED8C5" w14:textId="77777777" w:rsidR="00FB1F69" w:rsidRPr="00346340" w:rsidRDefault="00FB1F69" w:rsidP="00B15824">
            <w:pPr>
              <w:jc w:val="center"/>
              <w:rPr>
                <w:b/>
                <w:sz w:val="24"/>
                <w:szCs w:val="24"/>
                <w:u w:val="single"/>
              </w:rPr>
            </w:pPr>
            <w:r w:rsidRPr="00346340">
              <w:rPr>
                <w:b/>
                <w:sz w:val="24"/>
                <w:szCs w:val="24"/>
                <w:u w:val="single"/>
              </w:rPr>
              <w:t>Playing Field:</w:t>
            </w:r>
          </w:p>
        </w:tc>
        <w:tc>
          <w:tcPr>
            <w:tcW w:w="1997" w:type="dxa"/>
          </w:tcPr>
          <w:p w14:paraId="63EEDE99" w14:textId="77777777" w:rsidR="00FB1F69" w:rsidRDefault="00FB1F69" w:rsidP="00B15824">
            <w:pPr>
              <w:jc w:val="center"/>
            </w:pPr>
            <w:r>
              <w:t>Nominal Value</w:t>
            </w:r>
          </w:p>
        </w:tc>
        <w:tc>
          <w:tcPr>
            <w:tcW w:w="1303" w:type="dxa"/>
          </w:tcPr>
          <w:p w14:paraId="5DDE7609" w14:textId="77777777" w:rsidR="00FB1F69" w:rsidRPr="008F2803" w:rsidRDefault="00FB1F69" w:rsidP="00B15824">
            <w:pPr>
              <w:jc w:val="center"/>
              <w:rPr>
                <w:sz w:val="20"/>
                <w:szCs w:val="20"/>
              </w:rPr>
            </w:pPr>
            <w:r w:rsidRPr="008F2803">
              <w:rPr>
                <w:sz w:val="20"/>
                <w:szCs w:val="20"/>
              </w:rPr>
              <w:t xml:space="preserve">£ </w:t>
            </w:r>
            <w:r>
              <w:rPr>
                <w:sz w:val="20"/>
                <w:szCs w:val="20"/>
              </w:rPr>
              <w:t xml:space="preserve">   </w:t>
            </w:r>
            <w:r w:rsidRPr="008F2803">
              <w:rPr>
                <w:sz w:val="20"/>
                <w:szCs w:val="20"/>
              </w:rPr>
              <w:t xml:space="preserve">   1,000.00</w:t>
            </w:r>
          </w:p>
        </w:tc>
        <w:tc>
          <w:tcPr>
            <w:tcW w:w="1292" w:type="dxa"/>
          </w:tcPr>
          <w:p w14:paraId="3A632B09" w14:textId="77777777" w:rsidR="00FB1F69" w:rsidRDefault="00FB1F69" w:rsidP="00B15824">
            <w:pPr>
              <w:jc w:val="center"/>
            </w:pPr>
            <w:r>
              <w:t>1967</w:t>
            </w:r>
          </w:p>
        </w:tc>
        <w:tc>
          <w:tcPr>
            <w:tcW w:w="1425" w:type="dxa"/>
          </w:tcPr>
          <w:p w14:paraId="74294903" w14:textId="35CBDE0C" w:rsidR="00FB1F69" w:rsidRDefault="00FB1F69" w:rsidP="00B15824">
            <w:pPr>
              <w:jc w:val="center"/>
            </w:pPr>
            <w:r>
              <w:t>////</w:t>
            </w:r>
          </w:p>
        </w:tc>
        <w:tc>
          <w:tcPr>
            <w:tcW w:w="794" w:type="dxa"/>
          </w:tcPr>
          <w:p w14:paraId="5910E368" w14:textId="4F52E261" w:rsidR="00FB1F69" w:rsidRDefault="00FB1F69" w:rsidP="00B15824">
            <w:pPr>
              <w:jc w:val="center"/>
            </w:pPr>
            <w:r>
              <w:t>N</w:t>
            </w:r>
          </w:p>
        </w:tc>
        <w:tc>
          <w:tcPr>
            <w:tcW w:w="2194" w:type="dxa"/>
          </w:tcPr>
          <w:p w14:paraId="1B73A5E9" w14:textId="7FA71251" w:rsidR="00FB1F69" w:rsidRDefault="00FB1F69" w:rsidP="00B15824">
            <w:pPr>
              <w:jc w:val="center"/>
            </w:pPr>
          </w:p>
        </w:tc>
        <w:tc>
          <w:tcPr>
            <w:tcW w:w="2870" w:type="dxa"/>
          </w:tcPr>
          <w:p w14:paraId="172EDD0F" w14:textId="000DAB49" w:rsidR="00FB1F69" w:rsidRDefault="00FB1F69" w:rsidP="00B15824">
            <w:pPr>
              <w:jc w:val="center"/>
            </w:pPr>
            <w:r>
              <w:t>N/A</w:t>
            </w:r>
          </w:p>
        </w:tc>
        <w:tc>
          <w:tcPr>
            <w:tcW w:w="663" w:type="dxa"/>
          </w:tcPr>
          <w:p w14:paraId="26B4978F" w14:textId="77777777" w:rsidR="00FB1F69" w:rsidRPr="00796DC1" w:rsidRDefault="00FB1F69" w:rsidP="00B15824">
            <w:pPr>
              <w:jc w:val="center"/>
              <w:rPr>
                <w:b/>
                <w:bCs/>
              </w:rPr>
            </w:pPr>
          </w:p>
        </w:tc>
      </w:tr>
      <w:tr w:rsidR="003315EA" w14:paraId="4EF5F4E3" w14:textId="7F9D995B" w:rsidTr="00DD69A3">
        <w:tc>
          <w:tcPr>
            <w:tcW w:w="1400" w:type="dxa"/>
          </w:tcPr>
          <w:p w14:paraId="3AB5DA05" w14:textId="77777777" w:rsidR="00FB1F69" w:rsidRDefault="00FB1F69" w:rsidP="00B15824">
            <w:pPr>
              <w:jc w:val="center"/>
            </w:pPr>
          </w:p>
        </w:tc>
        <w:tc>
          <w:tcPr>
            <w:tcW w:w="1997" w:type="dxa"/>
          </w:tcPr>
          <w:p w14:paraId="6D79CB5A" w14:textId="74794D06" w:rsidR="00FB1F69" w:rsidRDefault="00FB1F69" w:rsidP="00B15824">
            <w:pPr>
              <w:jc w:val="center"/>
            </w:pPr>
            <w:r>
              <w:t>Gates</w:t>
            </w:r>
          </w:p>
        </w:tc>
        <w:tc>
          <w:tcPr>
            <w:tcW w:w="1303" w:type="dxa"/>
          </w:tcPr>
          <w:p w14:paraId="747B3E38" w14:textId="77777777" w:rsidR="00FB1F69" w:rsidRPr="008F2803" w:rsidRDefault="00FB1F69" w:rsidP="00B15824">
            <w:pPr>
              <w:jc w:val="center"/>
              <w:rPr>
                <w:sz w:val="20"/>
                <w:szCs w:val="20"/>
              </w:rPr>
            </w:pPr>
            <w:r w:rsidRPr="008F2803">
              <w:rPr>
                <w:sz w:val="20"/>
                <w:szCs w:val="20"/>
              </w:rPr>
              <w:t xml:space="preserve">£   </w:t>
            </w:r>
            <w:r>
              <w:rPr>
                <w:sz w:val="20"/>
                <w:szCs w:val="20"/>
              </w:rPr>
              <w:t xml:space="preserve">  </w:t>
            </w:r>
            <w:r w:rsidRPr="008F2803">
              <w:rPr>
                <w:sz w:val="20"/>
                <w:szCs w:val="20"/>
              </w:rPr>
              <w:t xml:space="preserve">     300.00</w:t>
            </w:r>
          </w:p>
        </w:tc>
        <w:tc>
          <w:tcPr>
            <w:tcW w:w="1292" w:type="dxa"/>
          </w:tcPr>
          <w:p w14:paraId="370ED45E" w14:textId="77777777" w:rsidR="00FB1F69" w:rsidRDefault="00FB1F69" w:rsidP="00B15824">
            <w:pPr>
              <w:jc w:val="center"/>
            </w:pPr>
          </w:p>
        </w:tc>
        <w:tc>
          <w:tcPr>
            <w:tcW w:w="1425" w:type="dxa"/>
          </w:tcPr>
          <w:p w14:paraId="7F1E0EF0" w14:textId="5FF547F6" w:rsidR="00FB1F69" w:rsidRDefault="00FB1F69" w:rsidP="00B15824">
            <w:pPr>
              <w:jc w:val="center"/>
            </w:pPr>
            <w:r>
              <w:t>////</w:t>
            </w:r>
          </w:p>
        </w:tc>
        <w:tc>
          <w:tcPr>
            <w:tcW w:w="794" w:type="dxa"/>
          </w:tcPr>
          <w:p w14:paraId="7BAB86E9" w14:textId="34165089" w:rsidR="00FB1F69" w:rsidRDefault="00FB1F69" w:rsidP="00B15824">
            <w:pPr>
              <w:jc w:val="center"/>
            </w:pPr>
            <w:r>
              <w:t>N</w:t>
            </w:r>
          </w:p>
        </w:tc>
        <w:tc>
          <w:tcPr>
            <w:tcW w:w="2194" w:type="dxa"/>
          </w:tcPr>
          <w:p w14:paraId="1DAE5CBD" w14:textId="77777777" w:rsidR="00FB1F69" w:rsidRDefault="00FB1F69" w:rsidP="00B15824">
            <w:pPr>
              <w:jc w:val="center"/>
            </w:pPr>
            <w:r>
              <w:t>Low</w:t>
            </w:r>
          </w:p>
          <w:p w14:paraId="7572E978" w14:textId="3287C571" w:rsidR="00FB1F69" w:rsidRDefault="00FB1F69" w:rsidP="00B15824">
            <w:pPr>
              <w:jc w:val="center"/>
            </w:pPr>
            <w:r>
              <w:t>Structural degradation resulting in injury to 3</w:t>
            </w:r>
            <w:r w:rsidRPr="000A72C7">
              <w:rPr>
                <w:vertAlign w:val="superscript"/>
              </w:rPr>
              <w:t>rd</w:t>
            </w:r>
            <w:r>
              <w:t xml:space="preserve"> party</w:t>
            </w:r>
          </w:p>
        </w:tc>
        <w:tc>
          <w:tcPr>
            <w:tcW w:w="2870" w:type="dxa"/>
          </w:tcPr>
          <w:p w14:paraId="5932811C" w14:textId="7EBDE03C" w:rsidR="00FB1F69" w:rsidRPr="00CC438D" w:rsidRDefault="00FB1F69" w:rsidP="00322D9F">
            <w:pPr>
              <w:jc w:val="center"/>
            </w:pPr>
            <w:r w:rsidRPr="00742E8F">
              <w:rPr>
                <w:color w:val="FF0000"/>
              </w:rPr>
              <w:t>Annual check</w:t>
            </w:r>
            <w:r>
              <w:rPr>
                <w:color w:val="FF0000"/>
              </w:rPr>
              <w:t xml:space="preserve"> and c</w:t>
            </w:r>
            <w:r w:rsidR="001124C8">
              <w:rPr>
                <w:color w:val="FF0000"/>
              </w:rPr>
              <w:t>ontractor</w:t>
            </w:r>
            <w:r>
              <w:rPr>
                <w:color w:val="FF0000"/>
              </w:rPr>
              <w:t xml:space="preserve"> checks</w:t>
            </w:r>
          </w:p>
        </w:tc>
        <w:tc>
          <w:tcPr>
            <w:tcW w:w="663" w:type="dxa"/>
          </w:tcPr>
          <w:p w14:paraId="5C114453" w14:textId="77777777" w:rsidR="00FB1F69" w:rsidRDefault="00FB1F69" w:rsidP="00B15824">
            <w:pPr>
              <w:jc w:val="center"/>
              <w:rPr>
                <w:color w:val="FF0000"/>
              </w:rPr>
            </w:pPr>
          </w:p>
        </w:tc>
      </w:tr>
      <w:tr w:rsidR="003315EA" w14:paraId="0DFDC51C" w14:textId="1D76FF31" w:rsidTr="00DD69A3">
        <w:tc>
          <w:tcPr>
            <w:tcW w:w="1400" w:type="dxa"/>
          </w:tcPr>
          <w:p w14:paraId="4CC08108" w14:textId="77777777" w:rsidR="00FB1F69" w:rsidRDefault="00FB1F69" w:rsidP="00B15824">
            <w:pPr>
              <w:jc w:val="center"/>
            </w:pPr>
          </w:p>
        </w:tc>
        <w:tc>
          <w:tcPr>
            <w:tcW w:w="1997" w:type="dxa"/>
          </w:tcPr>
          <w:p w14:paraId="1022DE36" w14:textId="053E17AA" w:rsidR="00FB1F69" w:rsidRDefault="00FB1F69" w:rsidP="00B15824">
            <w:r>
              <w:t>Safety matting under swing</w:t>
            </w:r>
          </w:p>
        </w:tc>
        <w:tc>
          <w:tcPr>
            <w:tcW w:w="1303" w:type="dxa"/>
          </w:tcPr>
          <w:p w14:paraId="24B369FA" w14:textId="1C5751CB" w:rsidR="00FB1F69" w:rsidRPr="008F2803" w:rsidRDefault="00FB1F69" w:rsidP="00B15824">
            <w:pPr>
              <w:jc w:val="center"/>
              <w:rPr>
                <w:sz w:val="20"/>
                <w:szCs w:val="20"/>
              </w:rPr>
            </w:pPr>
            <w:r w:rsidRPr="008F2803">
              <w:rPr>
                <w:sz w:val="20"/>
                <w:szCs w:val="20"/>
              </w:rPr>
              <w:t>£       3,259.50</w:t>
            </w:r>
          </w:p>
        </w:tc>
        <w:tc>
          <w:tcPr>
            <w:tcW w:w="1292" w:type="dxa"/>
          </w:tcPr>
          <w:p w14:paraId="11F563AE" w14:textId="77777777" w:rsidR="00FB1F69" w:rsidRDefault="00FB1F69" w:rsidP="00B15824">
            <w:pPr>
              <w:jc w:val="center"/>
            </w:pPr>
          </w:p>
        </w:tc>
        <w:tc>
          <w:tcPr>
            <w:tcW w:w="1425" w:type="dxa"/>
            <w:shd w:val="clear" w:color="auto" w:fill="FFFFFF" w:themeFill="background1"/>
          </w:tcPr>
          <w:p w14:paraId="339AEEC3" w14:textId="77B28B09" w:rsidR="00FB1F69" w:rsidRPr="001230A7" w:rsidRDefault="00FB1F69" w:rsidP="00B15824">
            <w:pPr>
              <w:jc w:val="center"/>
            </w:pPr>
            <w:r>
              <w:t>////</w:t>
            </w:r>
          </w:p>
        </w:tc>
        <w:tc>
          <w:tcPr>
            <w:tcW w:w="794" w:type="dxa"/>
            <w:shd w:val="clear" w:color="auto" w:fill="FFFFFF" w:themeFill="background1"/>
          </w:tcPr>
          <w:p w14:paraId="4D13F834" w14:textId="4086952E" w:rsidR="00FB1F69" w:rsidRPr="001230A7" w:rsidRDefault="00FB1F69" w:rsidP="00B15824">
            <w:pPr>
              <w:jc w:val="center"/>
            </w:pPr>
            <w:r>
              <w:t>N</w:t>
            </w:r>
          </w:p>
        </w:tc>
        <w:tc>
          <w:tcPr>
            <w:tcW w:w="2194" w:type="dxa"/>
            <w:shd w:val="clear" w:color="auto" w:fill="FFFFFF" w:themeFill="background1"/>
          </w:tcPr>
          <w:p w14:paraId="1DEE8B88" w14:textId="77777777" w:rsidR="00FB1F69" w:rsidRDefault="00FB1F69" w:rsidP="00B15824">
            <w:pPr>
              <w:jc w:val="center"/>
            </w:pPr>
            <w:r>
              <w:t>Low</w:t>
            </w:r>
          </w:p>
          <w:p w14:paraId="71F26F08" w14:textId="0C3665DD" w:rsidR="00FB1F69" w:rsidRPr="00D9187D" w:rsidRDefault="00FB1F69" w:rsidP="00B15824">
            <w:pPr>
              <w:jc w:val="center"/>
              <w:rPr>
                <w:highlight w:val="yellow"/>
              </w:rPr>
            </w:pPr>
            <w:r w:rsidRPr="000A72C7">
              <w:t>Wear and tear results in trip hazard/injury to 3</w:t>
            </w:r>
            <w:r w:rsidRPr="000A72C7">
              <w:rPr>
                <w:vertAlign w:val="superscript"/>
              </w:rPr>
              <w:t>rd</w:t>
            </w:r>
            <w:r>
              <w:t xml:space="preserve"> </w:t>
            </w:r>
            <w:r w:rsidRPr="000A72C7">
              <w:t>party</w:t>
            </w:r>
          </w:p>
        </w:tc>
        <w:tc>
          <w:tcPr>
            <w:tcW w:w="2870" w:type="dxa"/>
          </w:tcPr>
          <w:p w14:paraId="0B634D50" w14:textId="1EBFD957" w:rsidR="00FB1F69" w:rsidRPr="00CC438D" w:rsidRDefault="00FB1F69" w:rsidP="00B15824">
            <w:pPr>
              <w:jc w:val="center"/>
            </w:pPr>
            <w:r w:rsidRPr="00CC438D">
              <w:t>ROSPA/monthly</w:t>
            </w:r>
            <w:r>
              <w:t xml:space="preserve"> caretaker</w:t>
            </w:r>
            <w:r w:rsidRPr="00CC438D">
              <w:t xml:space="preserve"> check</w:t>
            </w:r>
          </w:p>
        </w:tc>
        <w:tc>
          <w:tcPr>
            <w:tcW w:w="663" w:type="dxa"/>
          </w:tcPr>
          <w:p w14:paraId="7928C8DF" w14:textId="77777777" w:rsidR="00FB1F69" w:rsidRPr="001230A7" w:rsidRDefault="00FB1F69" w:rsidP="00B15824">
            <w:pPr>
              <w:jc w:val="center"/>
            </w:pPr>
          </w:p>
        </w:tc>
      </w:tr>
      <w:tr w:rsidR="003315EA" w14:paraId="45BDB0AE" w14:textId="2CAF1D8E" w:rsidTr="00DD69A3">
        <w:trPr>
          <w:trHeight w:val="415"/>
        </w:trPr>
        <w:tc>
          <w:tcPr>
            <w:tcW w:w="1400" w:type="dxa"/>
          </w:tcPr>
          <w:p w14:paraId="5B7F6DCE" w14:textId="77777777" w:rsidR="00FB1F69" w:rsidRDefault="00FB1F69" w:rsidP="00B15824">
            <w:pPr>
              <w:jc w:val="center"/>
            </w:pPr>
          </w:p>
        </w:tc>
        <w:tc>
          <w:tcPr>
            <w:tcW w:w="1997" w:type="dxa"/>
          </w:tcPr>
          <w:p w14:paraId="42A45F3D" w14:textId="5C0ACB39" w:rsidR="00FB1F69" w:rsidRDefault="00FB1F69" w:rsidP="00B15824">
            <w:pPr>
              <w:jc w:val="center"/>
            </w:pPr>
            <w:r>
              <w:t>Dog Bin</w:t>
            </w:r>
            <w:r w:rsidR="00DD69A3">
              <w:t xml:space="preserve"> x 2</w:t>
            </w:r>
          </w:p>
        </w:tc>
        <w:tc>
          <w:tcPr>
            <w:tcW w:w="1303" w:type="dxa"/>
          </w:tcPr>
          <w:p w14:paraId="36E6741D" w14:textId="3BC27F1D" w:rsidR="00FB1F69" w:rsidRPr="008F2803" w:rsidRDefault="00FB1F69" w:rsidP="00B15824">
            <w:pPr>
              <w:jc w:val="center"/>
              <w:rPr>
                <w:sz w:val="20"/>
                <w:szCs w:val="20"/>
              </w:rPr>
            </w:pPr>
            <w:r w:rsidRPr="008F2803">
              <w:rPr>
                <w:sz w:val="20"/>
                <w:szCs w:val="20"/>
              </w:rPr>
              <w:t xml:space="preserve">£   </w:t>
            </w:r>
            <w:r>
              <w:rPr>
                <w:sz w:val="20"/>
                <w:szCs w:val="20"/>
              </w:rPr>
              <w:t xml:space="preserve">  </w:t>
            </w:r>
            <w:r w:rsidRPr="008F2803">
              <w:rPr>
                <w:sz w:val="20"/>
                <w:szCs w:val="20"/>
              </w:rPr>
              <w:t xml:space="preserve">     </w:t>
            </w:r>
            <w:r w:rsidR="00DD69A3">
              <w:rPr>
                <w:sz w:val="20"/>
                <w:szCs w:val="20"/>
              </w:rPr>
              <w:t>300</w:t>
            </w:r>
            <w:r w:rsidRPr="008F2803">
              <w:rPr>
                <w:sz w:val="20"/>
                <w:szCs w:val="20"/>
              </w:rPr>
              <w:t>.00</w:t>
            </w:r>
          </w:p>
        </w:tc>
        <w:tc>
          <w:tcPr>
            <w:tcW w:w="1292" w:type="dxa"/>
          </w:tcPr>
          <w:p w14:paraId="420144EB" w14:textId="29D8C37C" w:rsidR="00FB1F69" w:rsidRDefault="00DD69A3" w:rsidP="00B15824">
            <w:pPr>
              <w:jc w:val="center"/>
            </w:pPr>
            <w:r>
              <w:t>1 = March 2024</w:t>
            </w:r>
          </w:p>
        </w:tc>
        <w:tc>
          <w:tcPr>
            <w:tcW w:w="1425" w:type="dxa"/>
            <w:shd w:val="clear" w:color="auto" w:fill="FFFFFF" w:themeFill="background1"/>
          </w:tcPr>
          <w:p w14:paraId="3050EE91" w14:textId="5177B9FD" w:rsidR="00FB1F69" w:rsidRDefault="00FB1F69" w:rsidP="00B15824">
            <w:pPr>
              <w:jc w:val="center"/>
            </w:pPr>
            <w:r>
              <w:t>////</w:t>
            </w:r>
          </w:p>
        </w:tc>
        <w:tc>
          <w:tcPr>
            <w:tcW w:w="794" w:type="dxa"/>
            <w:shd w:val="clear" w:color="auto" w:fill="FFFFFF" w:themeFill="background1"/>
          </w:tcPr>
          <w:p w14:paraId="4D0B2080" w14:textId="4F79EE09" w:rsidR="00FB1F69" w:rsidRDefault="00FB1F69" w:rsidP="00B15824">
            <w:pPr>
              <w:jc w:val="center"/>
            </w:pPr>
            <w:r>
              <w:t>N</w:t>
            </w:r>
          </w:p>
        </w:tc>
        <w:tc>
          <w:tcPr>
            <w:tcW w:w="2194" w:type="dxa"/>
            <w:shd w:val="clear" w:color="auto" w:fill="FFFFFF" w:themeFill="background1"/>
          </w:tcPr>
          <w:p w14:paraId="3578CB96" w14:textId="77777777" w:rsidR="00FB1F69" w:rsidRDefault="00FB1F69" w:rsidP="00B15824">
            <w:pPr>
              <w:jc w:val="center"/>
            </w:pPr>
            <w:r>
              <w:t>Low</w:t>
            </w:r>
          </w:p>
          <w:p w14:paraId="4B437E18" w14:textId="100BF313" w:rsidR="00FB1F69" w:rsidRDefault="00FB1F69" w:rsidP="00B15824">
            <w:pPr>
              <w:jc w:val="center"/>
            </w:pPr>
            <w:r>
              <w:t>Sharp edges/breaks resulting in injury or poison</w:t>
            </w:r>
          </w:p>
        </w:tc>
        <w:tc>
          <w:tcPr>
            <w:tcW w:w="2870" w:type="dxa"/>
          </w:tcPr>
          <w:p w14:paraId="531518C5" w14:textId="5279F24F" w:rsidR="00FB1F69" w:rsidRPr="00CC438D" w:rsidRDefault="00FB1F69" w:rsidP="00B15824">
            <w:pPr>
              <w:jc w:val="center"/>
            </w:pPr>
            <w:r w:rsidRPr="00742E8F">
              <w:rPr>
                <w:color w:val="FF0000"/>
              </w:rPr>
              <w:t>Annual</w:t>
            </w:r>
            <w:r w:rsidRPr="00CC438D">
              <w:t xml:space="preserve"> / </w:t>
            </w:r>
            <w:proofErr w:type="spellStart"/>
            <w:r w:rsidRPr="00CC438D">
              <w:t>adhoc</w:t>
            </w:r>
            <w:proofErr w:type="spellEnd"/>
            <w:r w:rsidRPr="00CC438D">
              <w:t xml:space="preserve"> checks</w:t>
            </w:r>
          </w:p>
        </w:tc>
        <w:tc>
          <w:tcPr>
            <w:tcW w:w="663" w:type="dxa"/>
          </w:tcPr>
          <w:p w14:paraId="550DA4E1" w14:textId="77777777" w:rsidR="00FB1F69" w:rsidRPr="00742E8F" w:rsidRDefault="00FB1F69" w:rsidP="00B15824">
            <w:pPr>
              <w:jc w:val="center"/>
              <w:rPr>
                <w:color w:val="FF0000"/>
              </w:rPr>
            </w:pPr>
          </w:p>
        </w:tc>
      </w:tr>
      <w:tr w:rsidR="003315EA" w14:paraId="0E1F93A3" w14:textId="077B32D8" w:rsidTr="00DD69A3">
        <w:tc>
          <w:tcPr>
            <w:tcW w:w="1400" w:type="dxa"/>
          </w:tcPr>
          <w:p w14:paraId="192FDDBA" w14:textId="77777777" w:rsidR="00FB1F69" w:rsidRDefault="00FB1F69" w:rsidP="00B15824">
            <w:pPr>
              <w:jc w:val="center"/>
            </w:pPr>
          </w:p>
        </w:tc>
        <w:tc>
          <w:tcPr>
            <w:tcW w:w="1997" w:type="dxa"/>
          </w:tcPr>
          <w:p w14:paraId="5C59EC3B" w14:textId="77777777" w:rsidR="00FB1F69" w:rsidRDefault="00FB1F69" w:rsidP="00B15824">
            <w:pPr>
              <w:jc w:val="center"/>
            </w:pPr>
            <w:r>
              <w:t>Litter Bin</w:t>
            </w:r>
          </w:p>
        </w:tc>
        <w:tc>
          <w:tcPr>
            <w:tcW w:w="1303" w:type="dxa"/>
          </w:tcPr>
          <w:p w14:paraId="00C86E1A" w14:textId="77777777" w:rsidR="00FB1F69" w:rsidRPr="008F2803" w:rsidRDefault="00FB1F69" w:rsidP="00B15824">
            <w:pPr>
              <w:jc w:val="center"/>
              <w:rPr>
                <w:sz w:val="20"/>
                <w:szCs w:val="20"/>
              </w:rPr>
            </w:pPr>
            <w:r w:rsidRPr="008F2803">
              <w:rPr>
                <w:sz w:val="20"/>
                <w:szCs w:val="20"/>
              </w:rPr>
              <w:t xml:space="preserve">£   </w:t>
            </w:r>
            <w:r>
              <w:rPr>
                <w:sz w:val="20"/>
                <w:szCs w:val="20"/>
              </w:rPr>
              <w:t xml:space="preserve">    </w:t>
            </w:r>
            <w:r w:rsidRPr="008F2803">
              <w:rPr>
                <w:sz w:val="20"/>
                <w:szCs w:val="20"/>
              </w:rPr>
              <w:t xml:space="preserve">   298.00</w:t>
            </w:r>
          </w:p>
        </w:tc>
        <w:tc>
          <w:tcPr>
            <w:tcW w:w="1292" w:type="dxa"/>
          </w:tcPr>
          <w:p w14:paraId="243486AE" w14:textId="77777777" w:rsidR="00FB1F69" w:rsidRDefault="00FB1F69" w:rsidP="00B15824">
            <w:pPr>
              <w:jc w:val="center"/>
            </w:pPr>
          </w:p>
        </w:tc>
        <w:tc>
          <w:tcPr>
            <w:tcW w:w="1425" w:type="dxa"/>
            <w:shd w:val="clear" w:color="auto" w:fill="FFFFFF" w:themeFill="background1"/>
          </w:tcPr>
          <w:p w14:paraId="565FC45D" w14:textId="6BAACA30" w:rsidR="00FB1F69" w:rsidRDefault="00FB1F69" w:rsidP="00B15824">
            <w:pPr>
              <w:jc w:val="center"/>
            </w:pPr>
            <w:r>
              <w:t>////</w:t>
            </w:r>
          </w:p>
        </w:tc>
        <w:tc>
          <w:tcPr>
            <w:tcW w:w="794" w:type="dxa"/>
            <w:shd w:val="clear" w:color="auto" w:fill="FFFFFF" w:themeFill="background1"/>
          </w:tcPr>
          <w:p w14:paraId="4DA4881E" w14:textId="13ADB33A" w:rsidR="00FB1F69" w:rsidRDefault="00FB1F69" w:rsidP="00B15824">
            <w:pPr>
              <w:jc w:val="center"/>
            </w:pPr>
            <w:r>
              <w:t>N</w:t>
            </w:r>
          </w:p>
        </w:tc>
        <w:tc>
          <w:tcPr>
            <w:tcW w:w="2194" w:type="dxa"/>
            <w:shd w:val="clear" w:color="auto" w:fill="FFFFFF" w:themeFill="background1"/>
          </w:tcPr>
          <w:p w14:paraId="2F790EE9" w14:textId="77777777" w:rsidR="00FB1F69" w:rsidRDefault="00FB1F69" w:rsidP="00B15824">
            <w:pPr>
              <w:jc w:val="center"/>
            </w:pPr>
            <w:r>
              <w:t>Low</w:t>
            </w:r>
          </w:p>
          <w:p w14:paraId="4EF498A8" w14:textId="393B3550" w:rsidR="00FB1F69" w:rsidRDefault="00FB1F69" w:rsidP="00B15824">
            <w:pPr>
              <w:jc w:val="center"/>
            </w:pPr>
            <w:r>
              <w:t>Sharp edges/breaks leading to injury</w:t>
            </w:r>
          </w:p>
        </w:tc>
        <w:tc>
          <w:tcPr>
            <w:tcW w:w="2870" w:type="dxa"/>
          </w:tcPr>
          <w:p w14:paraId="78DA4E59" w14:textId="493285DB" w:rsidR="00FB1F69" w:rsidRPr="00CC438D" w:rsidRDefault="00FB1F69" w:rsidP="00322D9F">
            <w:pPr>
              <w:jc w:val="center"/>
            </w:pPr>
            <w:r w:rsidRPr="00742E8F">
              <w:rPr>
                <w:color w:val="FF0000"/>
              </w:rPr>
              <w:t>Annual</w:t>
            </w:r>
            <w:r w:rsidRPr="00CC438D">
              <w:t>/ad hoc checks</w:t>
            </w:r>
          </w:p>
        </w:tc>
        <w:tc>
          <w:tcPr>
            <w:tcW w:w="663" w:type="dxa"/>
          </w:tcPr>
          <w:p w14:paraId="1C5A398D" w14:textId="77777777" w:rsidR="00FB1F69" w:rsidRPr="00742E8F" w:rsidRDefault="00FB1F69" w:rsidP="00B15824">
            <w:pPr>
              <w:jc w:val="center"/>
              <w:rPr>
                <w:color w:val="FF0000"/>
              </w:rPr>
            </w:pPr>
          </w:p>
        </w:tc>
      </w:tr>
      <w:tr w:rsidR="003315EA" w:rsidRPr="001230A7" w14:paraId="075A8464" w14:textId="4C5E88B9" w:rsidTr="00DD69A3">
        <w:tc>
          <w:tcPr>
            <w:tcW w:w="1400" w:type="dxa"/>
          </w:tcPr>
          <w:p w14:paraId="6C6F8BB2" w14:textId="77777777" w:rsidR="00FB1F69" w:rsidRDefault="00FB1F69" w:rsidP="00B15824">
            <w:pPr>
              <w:jc w:val="center"/>
            </w:pPr>
          </w:p>
        </w:tc>
        <w:tc>
          <w:tcPr>
            <w:tcW w:w="1997" w:type="dxa"/>
          </w:tcPr>
          <w:p w14:paraId="0E4F2C0F" w14:textId="77777777" w:rsidR="00FB1F69" w:rsidRPr="001230A7" w:rsidRDefault="00FB1F69" w:rsidP="00B15824">
            <w:pPr>
              <w:jc w:val="center"/>
            </w:pPr>
            <w:r w:rsidRPr="001230A7">
              <w:t xml:space="preserve">Youth Shelter </w:t>
            </w:r>
            <w:r w:rsidRPr="00DF1A1D">
              <w:rPr>
                <w:strike/>
              </w:rPr>
              <w:t>&amp; Basket area</w:t>
            </w:r>
          </w:p>
        </w:tc>
        <w:tc>
          <w:tcPr>
            <w:tcW w:w="1303" w:type="dxa"/>
          </w:tcPr>
          <w:p w14:paraId="0E59E50A" w14:textId="7557EA80" w:rsidR="00FB1F69" w:rsidRPr="00555367" w:rsidRDefault="00FB1F69" w:rsidP="00B15824">
            <w:pPr>
              <w:jc w:val="center"/>
              <w:rPr>
                <w:sz w:val="20"/>
                <w:szCs w:val="20"/>
              </w:rPr>
            </w:pPr>
            <w:r w:rsidRPr="00555367">
              <w:rPr>
                <w:sz w:val="20"/>
                <w:szCs w:val="20"/>
              </w:rPr>
              <w:t>£     7800</w:t>
            </w:r>
          </w:p>
        </w:tc>
        <w:tc>
          <w:tcPr>
            <w:tcW w:w="1292" w:type="dxa"/>
          </w:tcPr>
          <w:p w14:paraId="29B45CD8" w14:textId="77777777" w:rsidR="00FB1F69" w:rsidRPr="001230A7" w:rsidRDefault="00FB1F69" w:rsidP="00B15824">
            <w:pPr>
              <w:jc w:val="center"/>
            </w:pPr>
            <w:r w:rsidRPr="001230A7">
              <w:t>11/02/2013</w:t>
            </w:r>
          </w:p>
        </w:tc>
        <w:tc>
          <w:tcPr>
            <w:tcW w:w="1425" w:type="dxa"/>
            <w:shd w:val="clear" w:color="auto" w:fill="FFFFFF" w:themeFill="background1"/>
          </w:tcPr>
          <w:p w14:paraId="2D9AE04F" w14:textId="400C9B9F" w:rsidR="00FB1F69" w:rsidRPr="001230A7" w:rsidRDefault="00FB1F69" w:rsidP="00B15824">
            <w:pPr>
              <w:jc w:val="center"/>
            </w:pPr>
            <w:r>
              <w:t>8</w:t>
            </w:r>
            <w:r w:rsidR="000B2ABC">
              <w:t>837</w:t>
            </w:r>
          </w:p>
        </w:tc>
        <w:tc>
          <w:tcPr>
            <w:tcW w:w="794" w:type="dxa"/>
            <w:shd w:val="clear" w:color="auto" w:fill="FFFFFF" w:themeFill="background1"/>
          </w:tcPr>
          <w:p w14:paraId="6C9547E1" w14:textId="5ED9627C" w:rsidR="00FB1F69" w:rsidRPr="001230A7" w:rsidRDefault="00FB1F69" w:rsidP="00B15824">
            <w:pPr>
              <w:jc w:val="center"/>
            </w:pPr>
            <w:r w:rsidRPr="00DF1A1D">
              <w:rPr>
                <w:highlight w:val="yellow"/>
              </w:rPr>
              <w:t>Y</w:t>
            </w:r>
          </w:p>
        </w:tc>
        <w:tc>
          <w:tcPr>
            <w:tcW w:w="2194" w:type="dxa"/>
            <w:shd w:val="clear" w:color="auto" w:fill="FFFFFF" w:themeFill="background1"/>
          </w:tcPr>
          <w:p w14:paraId="34175D17" w14:textId="77777777" w:rsidR="00FB1F69" w:rsidRDefault="00FB1F69" w:rsidP="00B15824">
            <w:pPr>
              <w:jc w:val="center"/>
            </w:pPr>
            <w:r>
              <w:t>Low</w:t>
            </w:r>
          </w:p>
          <w:p w14:paraId="164B4C84" w14:textId="75E0B270" w:rsidR="00FB1F69" w:rsidRPr="001230A7" w:rsidRDefault="00FB1F69" w:rsidP="00B15824">
            <w:pPr>
              <w:jc w:val="center"/>
            </w:pPr>
            <w:r>
              <w:t>Vandalism/wear and tear leading to 3</w:t>
            </w:r>
            <w:r w:rsidRPr="000A72C7">
              <w:rPr>
                <w:vertAlign w:val="superscript"/>
              </w:rPr>
              <w:t>rd</w:t>
            </w:r>
            <w:r>
              <w:t xml:space="preserve"> party injury</w:t>
            </w:r>
          </w:p>
        </w:tc>
        <w:tc>
          <w:tcPr>
            <w:tcW w:w="2870" w:type="dxa"/>
          </w:tcPr>
          <w:p w14:paraId="1CBBDDCC" w14:textId="18870182" w:rsidR="00FB1F69" w:rsidRPr="00CC438D" w:rsidRDefault="00FB1F69" w:rsidP="00B15824">
            <w:pPr>
              <w:jc w:val="center"/>
            </w:pPr>
            <w:r w:rsidRPr="00742E8F">
              <w:rPr>
                <w:color w:val="FF0000"/>
              </w:rPr>
              <w:t xml:space="preserve">Annual </w:t>
            </w:r>
            <w:r>
              <w:rPr>
                <w:color w:val="FF0000"/>
              </w:rPr>
              <w:t xml:space="preserve">and </w:t>
            </w:r>
            <w:r w:rsidR="001124C8">
              <w:rPr>
                <w:color w:val="FF0000"/>
              </w:rPr>
              <w:t>Contractor</w:t>
            </w:r>
            <w:r>
              <w:rPr>
                <w:color w:val="FF0000"/>
              </w:rPr>
              <w:t xml:space="preserve"> </w:t>
            </w:r>
            <w:r w:rsidRPr="00742E8F">
              <w:rPr>
                <w:color w:val="FF0000"/>
              </w:rPr>
              <w:t>check</w:t>
            </w:r>
          </w:p>
        </w:tc>
        <w:tc>
          <w:tcPr>
            <w:tcW w:w="663" w:type="dxa"/>
          </w:tcPr>
          <w:p w14:paraId="61B00B61" w14:textId="77777777" w:rsidR="00FB1F69" w:rsidRPr="00742E8F" w:rsidRDefault="00FB1F69" w:rsidP="00B15824">
            <w:pPr>
              <w:jc w:val="center"/>
              <w:rPr>
                <w:color w:val="FF0000"/>
              </w:rPr>
            </w:pPr>
          </w:p>
        </w:tc>
      </w:tr>
      <w:tr w:rsidR="003315EA" w:rsidRPr="001230A7" w14:paraId="0A5BD185" w14:textId="77777777" w:rsidTr="00DD69A3">
        <w:tc>
          <w:tcPr>
            <w:tcW w:w="1400" w:type="dxa"/>
          </w:tcPr>
          <w:p w14:paraId="5FFB32B7" w14:textId="77777777" w:rsidR="00810DC4" w:rsidRDefault="00810DC4" w:rsidP="00B15824">
            <w:pPr>
              <w:jc w:val="center"/>
            </w:pPr>
          </w:p>
        </w:tc>
        <w:tc>
          <w:tcPr>
            <w:tcW w:w="1997" w:type="dxa"/>
          </w:tcPr>
          <w:p w14:paraId="42D57917" w14:textId="459DB252" w:rsidR="00810DC4" w:rsidRPr="001230A7" w:rsidRDefault="00810DC4" w:rsidP="00B15824">
            <w:pPr>
              <w:jc w:val="center"/>
            </w:pPr>
            <w:r w:rsidRPr="00DE1B6B">
              <w:rPr>
                <w:color w:val="FF0000"/>
              </w:rPr>
              <w:t>Jacobsen ride on mower</w:t>
            </w:r>
          </w:p>
        </w:tc>
        <w:tc>
          <w:tcPr>
            <w:tcW w:w="1303" w:type="dxa"/>
          </w:tcPr>
          <w:p w14:paraId="12933356" w14:textId="7F2DD672" w:rsidR="00810DC4" w:rsidRPr="00555367" w:rsidRDefault="00810DC4" w:rsidP="00B15824">
            <w:pPr>
              <w:jc w:val="center"/>
              <w:rPr>
                <w:sz w:val="20"/>
                <w:szCs w:val="20"/>
              </w:rPr>
            </w:pPr>
            <w:r>
              <w:rPr>
                <w:sz w:val="20"/>
                <w:szCs w:val="20"/>
              </w:rPr>
              <w:t>£</w:t>
            </w:r>
            <w:r w:rsidR="00DD69A3">
              <w:rPr>
                <w:sz w:val="20"/>
                <w:szCs w:val="20"/>
              </w:rPr>
              <w:t>1</w:t>
            </w:r>
          </w:p>
        </w:tc>
        <w:tc>
          <w:tcPr>
            <w:tcW w:w="1292" w:type="dxa"/>
          </w:tcPr>
          <w:p w14:paraId="342524C3" w14:textId="5B77C0A7" w:rsidR="00810DC4" w:rsidRPr="001230A7" w:rsidRDefault="00810DC4" w:rsidP="00B15824">
            <w:pPr>
              <w:jc w:val="center"/>
            </w:pPr>
            <w:r>
              <w:t>Aug 2023</w:t>
            </w:r>
          </w:p>
        </w:tc>
        <w:tc>
          <w:tcPr>
            <w:tcW w:w="1425" w:type="dxa"/>
            <w:shd w:val="clear" w:color="auto" w:fill="FFFFFF" w:themeFill="background1"/>
          </w:tcPr>
          <w:p w14:paraId="1000215D" w14:textId="7E62A0E9" w:rsidR="00810DC4" w:rsidRDefault="00DE1B6B" w:rsidP="00B15824">
            <w:pPr>
              <w:jc w:val="center"/>
            </w:pPr>
            <w:r>
              <w:t>£2000</w:t>
            </w:r>
          </w:p>
        </w:tc>
        <w:tc>
          <w:tcPr>
            <w:tcW w:w="794" w:type="dxa"/>
            <w:shd w:val="clear" w:color="auto" w:fill="FFFFFF" w:themeFill="background1"/>
          </w:tcPr>
          <w:p w14:paraId="700C9C10" w14:textId="28C40022" w:rsidR="00810DC4" w:rsidRPr="00DF1A1D" w:rsidRDefault="00DE1B6B" w:rsidP="00B15824">
            <w:pPr>
              <w:jc w:val="center"/>
              <w:rPr>
                <w:highlight w:val="yellow"/>
              </w:rPr>
            </w:pPr>
            <w:r>
              <w:rPr>
                <w:highlight w:val="yellow"/>
              </w:rPr>
              <w:t>Y</w:t>
            </w:r>
          </w:p>
        </w:tc>
        <w:tc>
          <w:tcPr>
            <w:tcW w:w="2194" w:type="dxa"/>
            <w:shd w:val="clear" w:color="auto" w:fill="FFFFFF" w:themeFill="background1"/>
          </w:tcPr>
          <w:p w14:paraId="1CAE4DC9" w14:textId="77777777" w:rsidR="00810DC4" w:rsidRDefault="00DE1B6B" w:rsidP="00B15824">
            <w:pPr>
              <w:jc w:val="center"/>
            </w:pPr>
            <w:r>
              <w:t>Medium</w:t>
            </w:r>
          </w:p>
          <w:p w14:paraId="2ECC0341" w14:textId="580D9D8C" w:rsidR="00DE1B6B" w:rsidRDefault="00DE1B6B" w:rsidP="00B15824">
            <w:pPr>
              <w:jc w:val="center"/>
            </w:pPr>
            <w:r>
              <w:t>Faulty mechanism or untrained user causing injury to users/members of the public</w:t>
            </w:r>
          </w:p>
        </w:tc>
        <w:tc>
          <w:tcPr>
            <w:tcW w:w="2870" w:type="dxa"/>
          </w:tcPr>
          <w:p w14:paraId="63A5AEC0" w14:textId="44B083A3" w:rsidR="00810DC4" w:rsidRPr="00742E8F" w:rsidRDefault="00DE1B6B" w:rsidP="00B15824">
            <w:pPr>
              <w:jc w:val="center"/>
              <w:rPr>
                <w:color w:val="FF0000"/>
              </w:rPr>
            </w:pPr>
            <w:r>
              <w:rPr>
                <w:color w:val="FF0000"/>
              </w:rPr>
              <w:t>Annual and regular checks by PFM</w:t>
            </w:r>
            <w:r w:rsidR="001124C8">
              <w:rPr>
                <w:color w:val="FF0000"/>
              </w:rPr>
              <w:t>G</w:t>
            </w:r>
            <w:r>
              <w:rPr>
                <w:color w:val="FF0000"/>
              </w:rPr>
              <w:t xml:space="preserve"> members plus regular servicing and training.</w:t>
            </w:r>
          </w:p>
        </w:tc>
        <w:tc>
          <w:tcPr>
            <w:tcW w:w="663" w:type="dxa"/>
          </w:tcPr>
          <w:p w14:paraId="662DE94B" w14:textId="77777777" w:rsidR="00810DC4" w:rsidRPr="00742E8F" w:rsidRDefault="00810DC4" w:rsidP="00B15824">
            <w:pPr>
              <w:jc w:val="center"/>
              <w:rPr>
                <w:color w:val="FF0000"/>
              </w:rPr>
            </w:pPr>
          </w:p>
        </w:tc>
      </w:tr>
      <w:tr w:rsidR="003315EA" w:rsidRPr="001230A7" w14:paraId="49C3B565" w14:textId="77777777" w:rsidTr="00DD69A3">
        <w:tc>
          <w:tcPr>
            <w:tcW w:w="1400" w:type="dxa"/>
          </w:tcPr>
          <w:p w14:paraId="2C5C5E3F" w14:textId="77777777" w:rsidR="00810DC4" w:rsidRDefault="00810DC4" w:rsidP="00B15824">
            <w:pPr>
              <w:jc w:val="center"/>
            </w:pPr>
          </w:p>
        </w:tc>
        <w:tc>
          <w:tcPr>
            <w:tcW w:w="1997" w:type="dxa"/>
          </w:tcPr>
          <w:p w14:paraId="6E985393" w14:textId="67B32E26" w:rsidR="00810DC4" w:rsidRPr="003315EA" w:rsidRDefault="00616051" w:rsidP="00B15824">
            <w:pPr>
              <w:jc w:val="center"/>
              <w:rPr>
                <w:color w:val="FF0000"/>
              </w:rPr>
            </w:pPr>
            <w:r w:rsidRPr="003315EA">
              <w:rPr>
                <w:color w:val="FF0000"/>
              </w:rPr>
              <w:t>Square roller</w:t>
            </w:r>
          </w:p>
        </w:tc>
        <w:tc>
          <w:tcPr>
            <w:tcW w:w="1303" w:type="dxa"/>
          </w:tcPr>
          <w:p w14:paraId="64CB338C" w14:textId="2D12FD5B" w:rsidR="00810DC4" w:rsidRPr="00555367" w:rsidRDefault="00616051" w:rsidP="00B15824">
            <w:pPr>
              <w:jc w:val="center"/>
              <w:rPr>
                <w:sz w:val="20"/>
                <w:szCs w:val="20"/>
              </w:rPr>
            </w:pPr>
            <w:r>
              <w:rPr>
                <w:sz w:val="20"/>
                <w:szCs w:val="20"/>
              </w:rPr>
              <w:t>£1</w:t>
            </w:r>
          </w:p>
        </w:tc>
        <w:tc>
          <w:tcPr>
            <w:tcW w:w="1292" w:type="dxa"/>
          </w:tcPr>
          <w:p w14:paraId="62857985" w14:textId="18070EE3" w:rsidR="00810DC4" w:rsidRPr="001230A7" w:rsidRDefault="00616051" w:rsidP="00B15824">
            <w:pPr>
              <w:jc w:val="center"/>
            </w:pPr>
            <w:r>
              <w:t>Aug 2023</w:t>
            </w:r>
          </w:p>
        </w:tc>
        <w:tc>
          <w:tcPr>
            <w:tcW w:w="1425" w:type="dxa"/>
            <w:shd w:val="clear" w:color="auto" w:fill="FFFFFF" w:themeFill="background1"/>
          </w:tcPr>
          <w:p w14:paraId="3593C03A" w14:textId="33509CD2" w:rsidR="00810DC4" w:rsidRDefault="00616051" w:rsidP="00B15824">
            <w:pPr>
              <w:jc w:val="center"/>
            </w:pPr>
            <w:r>
              <w:t>£1000</w:t>
            </w:r>
          </w:p>
        </w:tc>
        <w:tc>
          <w:tcPr>
            <w:tcW w:w="794" w:type="dxa"/>
            <w:shd w:val="clear" w:color="auto" w:fill="FFFFFF" w:themeFill="background1"/>
          </w:tcPr>
          <w:p w14:paraId="004253E8" w14:textId="369CFD14" w:rsidR="00810DC4" w:rsidRPr="00DF1A1D" w:rsidRDefault="00616051" w:rsidP="00B15824">
            <w:pPr>
              <w:jc w:val="center"/>
              <w:rPr>
                <w:highlight w:val="yellow"/>
              </w:rPr>
            </w:pPr>
            <w:r>
              <w:rPr>
                <w:highlight w:val="yellow"/>
              </w:rPr>
              <w:t>Y</w:t>
            </w:r>
          </w:p>
        </w:tc>
        <w:tc>
          <w:tcPr>
            <w:tcW w:w="2194" w:type="dxa"/>
            <w:shd w:val="clear" w:color="auto" w:fill="FFFFFF" w:themeFill="background1"/>
          </w:tcPr>
          <w:p w14:paraId="39A40A63" w14:textId="77777777" w:rsidR="00616051" w:rsidRDefault="00616051" w:rsidP="00616051">
            <w:pPr>
              <w:jc w:val="center"/>
            </w:pPr>
            <w:r>
              <w:t>Medium</w:t>
            </w:r>
          </w:p>
          <w:p w14:paraId="0B998ECD" w14:textId="652F48BC" w:rsidR="00810DC4" w:rsidRDefault="00616051" w:rsidP="00616051">
            <w:pPr>
              <w:jc w:val="center"/>
            </w:pPr>
            <w:r>
              <w:t>Faulty mechanism or untrained user causing injury to users/members of the public</w:t>
            </w:r>
          </w:p>
        </w:tc>
        <w:tc>
          <w:tcPr>
            <w:tcW w:w="2870" w:type="dxa"/>
          </w:tcPr>
          <w:p w14:paraId="1D0805B3" w14:textId="0288B0FF" w:rsidR="00810DC4" w:rsidRPr="00742E8F" w:rsidRDefault="00616051" w:rsidP="00B15824">
            <w:pPr>
              <w:jc w:val="center"/>
              <w:rPr>
                <w:color w:val="FF0000"/>
              </w:rPr>
            </w:pPr>
            <w:r>
              <w:rPr>
                <w:color w:val="FF0000"/>
              </w:rPr>
              <w:t>Annual and regular checks by PFM</w:t>
            </w:r>
            <w:r w:rsidR="001124C8">
              <w:rPr>
                <w:color w:val="FF0000"/>
              </w:rPr>
              <w:t>G</w:t>
            </w:r>
            <w:r>
              <w:rPr>
                <w:color w:val="FF0000"/>
              </w:rPr>
              <w:t xml:space="preserve"> members plus regular servicing and training.</w:t>
            </w:r>
          </w:p>
        </w:tc>
        <w:tc>
          <w:tcPr>
            <w:tcW w:w="663" w:type="dxa"/>
          </w:tcPr>
          <w:p w14:paraId="57CF60DC" w14:textId="77777777" w:rsidR="00810DC4" w:rsidRPr="00742E8F" w:rsidRDefault="00810DC4" w:rsidP="00B15824">
            <w:pPr>
              <w:jc w:val="center"/>
              <w:rPr>
                <w:color w:val="FF0000"/>
              </w:rPr>
            </w:pPr>
          </w:p>
        </w:tc>
      </w:tr>
      <w:tr w:rsidR="003315EA" w:rsidRPr="001230A7" w14:paraId="30BD8950" w14:textId="77777777" w:rsidTr="00DD69A3">
        <w:tc>
          <w:tcPr>
            <w:tcW w:w="1400" w:type="dxa"/>
          </w:tcPr>
          <w:p w14:paraId="4E34CD7B" w14:textId="77777777" w:rsidR="00810DC4" w:rsidRDefault="00810DC4" w:rsidP="00B15824">
            <w:pPr>
              <w:jc w:val="center"/>
            </w:pPr>
          </w:p>
        </w:tc>
        <w:tc>
          <w:tcPr>
            <w:tcW w:w="1997" w:type="dxa"/>
          </w:tcPr>
          <w:p w14:paraId="5ABBD1EE" w14:textId="1575B8B1" w:rsidR="00810DC4" w:rsidRPr="003315EA" w:rsidRDefault="003315EA" w:rsidP="00B15824">
            <w:pPr>
              <w:jc w:val="center"/>
              <w:rPr>
                <w:color w:val="FF0000"/>
              </w:rPr>
            </w:pPr>
            <w:proofErr w:type="spellStart"/>
            <w:r w:rsidRPr="003315EA">
              <w:rPr>
                <w:color w:val="FF0000"/>
              </w:rPr>
              <w:t>Ransomes</w:t>
            </w:r>
            <w:proofErr w:type="spellEnd"/>
            <w:r w:rsidRPr="003315EA">
              <w:rPr>
                <w:color w:val="FF0000"/>
              </w:rPr>
              <w:t xml:space="preserve"> strip and square mowers</w:t>
            </w:r>
          </w:p>
        </w:tc>
        <w:tc>
          <w:tcPr>
            <w:tcW w:w="1303" w:type="dxa"/>
          </w:tcPr>
          <w:p w14:paraId="72718707" w14:textId="1F1DD30D" w:rsidR="00810DC4" w:rsidRPr="00555367" w:rsidRDefault="003315EA" w:rsidP="00B15824">
            <w:pPr>
              <w:jc w:val="center"/>
              <w:rPr>
                <w:sz w:val="20"/>
                <w:szCs w:val="20"/>
              </w:rPr>
            </w:pPr>
            <w:r>
              <w:rPr>
                <w:sz w:val="20"/>
                <w:szCs w:val="20"/>
              </w:rPr>
              <w:t>£</w:t>
            </w:r>
            <w:r w:rsidR="00DD69A3">
              <w:rPr>
                <w:sz w:val="20"/>
                <w:szCs w:val="20"/>
              </w:rPr>
              <w:t>1</w:t>
            </w:r>
          </w:p>
        </w:tc>
        <w:tc>
          <w:tcPr>
            <w:tcW w:w="1292" w:type="dxa"/>
          </w:tcPr>
          <w:p w14:paraId="08560325" w14:textId="15064680" w:rsidR="00810DC4" w:rsidRPr="001230A7" w:rsidRDefault="003315EA" w:rsidP="00B15824">
            <w:pPr>
              <w:jc w:val="center"/>
            </w:pPr>
            <w:r>
              <w:t>Aug 2023</w:t>
            </w:r>
          </w:p>
        </w:tc>
        <w:tc>
          <w:tcPr>
            <w:tcW w:w="1425" w:type="dxa"/>
            <w:shd w:val="clear" w:color="auto" w:fill="FFFFFF" w:themeFill="background1"/>
          </w:tcPr>
          <w:p w14:paraId="66C34F9F" w14:textId="542E9C16" w:rsidR="00810DC4" w:rsidRDefault="003315EA" w:rsidP="00B15824">
            <w:pPr>
              <w:jc w:val="center"/>
            </w:pPr>
            <w:r>
              <w:t>£2000</w:t>
            </w:r>
          </w:p>
        </w:tc>
        <w:tc>
          <w:tcPr>
            <w:tcW w:w="794" w:type="dxa"/>
            <w:shd w:val="clear" w:color="auto" w:fill="FFFFFF" w:themeFill="background1"/>
          </w:tcPr>
          <w:p w14:paraId="6DD274E7" w14:textId="471B236D" w:rsidR="00810DC4" w:rsidRPr="00DF1A1D" w:rsidRDefault="003315EA" w:rsidP="00B15824">
            <w:pPr>
              <w:jc w:val="center"/>
              <w:rPr>
                <w:highlight w:val="yellow"/>
              </w:rPr>
            </w:pPr>
            <w:r>
              <w:rPr>
                <w:highlight w:val="yellow"/>
              </w:rPr>
              <w:t>Y</w:t>
            </w:r>
          </w:p>
        </w:tc>
        <w:tc>
          <w:tcPr>
            <w:tcW w:w="2194" w:type="dxa"/>
            <w:shd w:val="clear" w:color="auto" w:fill="FFFFFF" w:themeFill="background1"/>
          </w:tcPr>
          <w:p w14:paraId="356D5137" w14:textId="77777777" w:rsidR="003315EA" w:rsidRDefault="003315EA" w:rsidP="003315EA">
            <w:pPr>
              <w:jc w:val="center"/>
            </w:pPr>
            <w:r>
              <w:t>Medium</w:t>
            </w:r>
          </w:p>
          <w:p w14:paraId="3DDBC292" w14:textId="3DD184BF" w:rsidR="00810DC4" w:rsidRDefault="003315EA" w:rsidP="003315EA">
            <w:pPr>
              <w:jc w:val="center"/>
            </w:pPr>
            <w:r>
              <w:t>Faulty mechanism or untrained user causing injury to users/members of the public</w:t>
            </w:r>
          </w:p>
        </w:tc>
        <w:tc>
          <w:tcPr>
            <w:tcW w:w="2870" w:type="dxa"/>
          </w:tcPr>
          <w:p w14:paraId="32C4303C" w14:textId="505D3C0A" w:rsidR="00810DC4" w:rsidRPr="00742E8F" w:rsidRDefault="003315EA" w:rsidP="00B15824">
            <w:pPr>
              <w:jc w:val="center"/>
              <w:rPr>
                <w:color w:val="FF0000"/>
              </w:rPr>
            </w:pPr>
            <w:r>
              <w:rPr>
                <w:color w:val="FF0000"/>
              </w:rPr>
              <w:t>Annual and regular checks by PFM</w:t>
            </w:r>
            <w:r w:rsidR="001124C8">
              <w:rPr>
                <w:color w:val="FF0000"/>
              </w:rPr>
              <w:t>G</w:t>
            </w:r>
            <w:r>
              <w:rPr>
                <w:color w:val="FF0000"/>
              </w:rPr>
              <w:t xml:space="preserve"> members plus regular servicing and training.</w:t>
            </w:r>
          </w:p>
        </w:tc>
        <w:tc>
          <w:tcPr>
            <w:tcW w:w="663" w:type="dxa"/>
          </w:tcPr>
          <w:p w14:paraId="2B7B356E" w14:textId="77777777" w:rsidR="00810DC4" w:rsidRPr="00742E8F" w:rsidRDefault="00810DC4" w:rsidP="00B15824">
            <w:pPr>
              <w:jc w:val="center"/>
              <w:rPr>
                <w:color w:val="FF0000"/>
              </w:rPr>
            </w:pPr>
          </w:p>
        </w:tc>
      </w:tr>
      <w:tr w:rsidR="003315EA" w:rsidRPr="001230A7" w14:paraId="32739714" w14:textId="77777777" w:rsidTr="00DD69A3">
        <w:tc>
          <w:tcPr>
            <w:tcW w:w="1400" w:type="dxa"/>
          </w:tcPr>
          <w:p w14:paraId="14BC0223" w14:textId="77777777" w:rsidR="00810DC4" w:rsidRDefault="00810DC4" w:rsidP="00B15824">
            <w:pPr>
              <w:jc w:val="center"/>
            </w:pPr>
          </w:p>
        </w:tc>
        <w:tc>
          <w:tcPr>
            <w:tcW w:w="1997" w:type="dxa"/>
          </w:tcPr>
          <w:p w14:paraId="0BAAC4B2" w14:textId="4783A116" w:rsidR="00810DC4" w:rsidRPr="003315EA" w:rsidRDefault="003315EA" w:rsidP="00B15824">
            <w:pPr>
              <w:jc w:val="center"/>
              <w:rPr>
                <w:color w:val="FF0000"/>
              </w:rPr>
            </w:pPr>
            <w:r w:rsidRPr="003315EA">
              <w:rPr>
                <w:color w:val="FF0000"/>
              </w:rPr>
              <w:t>Combi rake</w:t>
            </w:r>
          </w:p>
        </w:tc>
        <w:tc>
          <w:tcPr>
            <w:tcW w:w="1303" w:type="dxa"/>
          </w:tcPr>
          <w:p w14:paraId="31489B2F" w14:textId="1BF23EFB" w:rsidR="00810DC4" w:rsidRPr="00555367" w:rsidRDefault="003315EA" w:rsidP="00B15824">
            <w:pPr>
              <w:jc w:val="center"/>
              <w:rPr>
                <w:sz w:val="20"/>
                <w:szCs w:val="20"/>
              </w:rPr>
            </w:pPr>
            <w:r>
              <w:rPr>
                <w:sz w:val="20"/>
                <w:szCs w:val="20"/>
              </w:rPr>
              <w:t>£</w:t>
            </w:r>
            <w:r w:rsidR="00DD69A3">
              <w:rPr>
                <w:sz w:val="20"/>
                <w:szCs w:val="20"/>
              </w:rPr>
              <w:t>1</w:t>
            </w:r>
          </w:p>
        </w:tc>
        <w:tc>
          <w:tcPr>
            <w:tcW w:w="1292" w:type="dxa"/>
          </w:tcPr>
          <w:p w14:paraId="49762E98" w14:textId="6699018C" w:rsidR="00810DC4" w:rsidRPr="001230A7" w:rsidRDefault="003315EA" w:rsidP="00B15824">
            <w:pPr>
              <w:jc w:val="center"/>
            </w:pPr>
            <w:r>
              <w:t>Aug 2023</w:t>
            </w:r>
          </w:p>
        </w:tc>
        <w:tc>
          <w:tcPr>
            <w:tcW w:w="1425" w:type="dxa"/>
            <w:shd w:val="clear" w:color="auto" w:fill="FFFFFF" w:themeFill="background1"/>
          </w:tcPr>
          <w:p w14:paraId="55E652DC" w14:textId="151721B5" w:rsidR="00810DC4" w:rsidRDefault="003315EA" w:rsidP="00B15824">
            <w:pPr>
              <w:jc w:val="center"/>
            </w:pPr>
            <w:r>
              <w:t>£900</w:t>
            </w:r>
          </w:p>
        </w:tc>
        <w:tc>
          <w:tcPr>
            <w:tcW w:w="794" w:type="dxa"/>
            <w:shd w:val="clear" w:color="auto" w:fill="FFFFFF" w:themeFill="background1"/>
          </w:tcPr>
          <w:p w14:paraId="0005B35E" w14:textId="3374C67D" w:rsidR="00810DC4" w:rsidRPr="00DF1A1D" w:rsidRDefault="003315EA" w:rsidP="00B15824">
            <w:pPr>
              <w:jc w:val="center"/>
              <w:rPr>
                <w:highlight w:val="yellow"/>
              </w:rPr>
            </w:pPr>
            <w:r>
              <w:rPr>
                <w:highlight w:val="yellow"/>
              </w:rPr>
              <w:t>Y</w:t>
            </w:r>
          </w:p>
        </w:tc>
        <w:tc>
          <w:tcPr>
            <w:tcW w:w="2194" w:type="dxa"/>
            <w:shd w:val="clear" w:color="auto" w:fill="FFFFFF" w:themeFill="background1"/>
          </w:tcPr>
          <w:p w14:paraId="089DD589" w14:textId="77777777" w:rsidR="00810DC4" w:rsidRDefault="003315EA" w:rsidP="00B15824">
            <w:pPr>
              <w:jc w:val="center"/>
            </w:pPr>
            <w:r>
              <w:t>Low</w:t>
            </w:r>
          </w:p>
          <w:p w14:paraId="75BED0C5" w14:textId="3DEBA0E3" w:rsidR="003315EA" w:rsidRDefault="003315EA" w:rsidP="00B15824">
            <w:pPr>
              <w:jc w:val="center"/>
            </w:pPr>
            <w:r>
              <w:t>Equipment left unattended and injury caused to member of the committee or public by misuse or lack of awareness</w:t>
            </w:r>
          </w:p>
        </w:tc>
        <w:tc>
          <w:tcPr>
            <w:tcW w:w="2870" w:type="dxa"/>
          </w:tcPr>
          <w:p w14:paraId="345C1B8A" w14:textId="44C8FF80" w:rsidR="00810DC4" w:rsidRPr="00742E8F" w:rsidRDefault="003315EA" w:rsidP="00B15824">
            <w:pPr>
              <w:jc w:val="center"/>
              <w:rPr>
                <w:color w:val="FF0000"/>
              </w:rPr>
            </w:pPr>
            <w:r>
              <w:rPr>
                <w:color w:val="FF0000"/>
              </w:rPr>
              <w:t>Careful management of equipment and awareness of risks.</w:t>
            </w:r>
          </w:p>
        </w:tc>
        <w:tc>
          <w:tcPr>
            <w:tcW w:w="663" w:type="dxa"/>
          </w:tcPr>
          <w:p w14:paraId="4C995C37" w14:textId="77777777" w:rsidR="00810DC4" w:rsidRPr="00742E8F" w:rsidRDefault="00810DC4" w:rsidP="00B15824">
            <w:pPr>
              <w:jc w:val="center"/>
              <w:rPr>
                <w:color w:val="FF0000"/>
              </w:rPr>
            </w:pPr>
          </w:p>
        </w:tc>
      </w:tr>
      <w:tr w:rsidR="003315EA" w:rsidRPr="001230A7" w14:paraId="6BA4D58E" w14:textId="77777777" w:rsidTr="00DD69A3">
        <w:tc>
          <w:tcPr>
            <w:tcW w:w="1400" w:type="dxa"/>
          </w:tcPr>
          <w:p w14:paraId="7F09DB4D" w14:textId="77777777" w:rsidR="003315EA" w:rsidRDefault="003315EA" w:rsidP="00B15824">
            <w:pPr>
              <w:jc w:val="center"/>
            </w:pPr>
          </w:p>
        </w:tc>
        <w:tc>
          <w:tcPr>
            <w:tcW w:w="1997" w:type="dxa"/>
          </w:tcPr>
          <w:p w14:paraId="382F107C" w14:textId="70B274E7" w:rsidR="003315EA" w:rsidRPr="003315EA" w:rsidRDefault="003315EA" w:rsidP="00B15824">
            <w:pPr>
              <w:jc w:val="center"/>
              <w:rPr>
                <w:color w:val="FF0000"/>
              </w:rPr>
            </w:pPr>
            <w:r>
              <w:rPr>
                <w:color w:val="FF0000"/>
              </w:rPr>
              <w:t>Boundary rope and reel</w:t>
            </w:r>
          </w:p>
        </w:tc>
        <w:tc>
          <w:tcPr>
            <w:tcW w:w="1303" w:type="dxa"/>
          </w:tcPr>
          <w:p w14:paraId="0098341A" w14:textId="6D0B68D4" w:rsidR="003315EA" w:rsidRDefault="003315EA" w:rsidP="00B15824">
            <w:pPr>
              <w:jc w:val="center"/>
              <w:rPr>
                <w:sz w:val="20"/>
                <w:szCs w:val="20"/>
              </w:rPr>
            </w:pPr>
            <w:r>
              <w:rPr>
                <w:sz w:val="20"/>
                <w:szCs w:val="20"/>
              </w:rPr>
              <w:t>£</w:t>
            </w:r>
            <w:r w:rsidR="00DD69A3">
              <w:rPr>
                <w:sz w:val="20"/>
                <w:szCs w:val="20"/>
              </w:rPr>
              <w:t>1</w:t>
            </w:r>
          </w:p>
        </w:tc>
        <w:tc>
          <w:tcPr>
            <w:tcW w:w="1292" w:type="dxa"/>
          </w:tcPr>
          <w:p w14:paraId="6A136EC2" w14:textId="57EEB1A2" w:rsidR="003315EA" w:rsidRDefault="003315EA" w:rsidP="00B15824">
            <w:pPr>
              <w:jc w:val="center"/>
            </w:pPr>
            <w:r>
              <w:t>Aug 2023</w:t>
            </w:r>
          </w:p>
        </w:tc>
        <w:tc>
          <w:tcPr>
            <w:tcW w:w="1425" w:type="dxa"/>
            <w:shd w:val="clear" w:color="auto" w:fill="FFFFFF" w:themeFill="background1"/>
          </w:tcPr>
          <w:p w14:paraId="068CF3DB" w14:textId="2093A79E" w:rsidR="003315EA" w:rsidRDefault="003315EA" w:rsidP="00B15824">
            <w:pPr>
              <w:jc w:val="center"/>
            </w:pPr>
            <w:r>
              <w:t>£800</w:t>
            </w:r>
          </w:p>
        </w:tc>
        <w:tc>
          <w:tcPr>
            <w:tcW w:w="794" w:type="dxa"/>
            <w:shd w:val="clear" w:color="auto" w:fill="FFFFFF" w:themeFill="background1"/>
          </w:tcPr>
          <w:p w14:paraId="6873BC4C" w14:textId="5B921D1B" w:rsidR="003315EA" w:rsidRDefault="003315EA" w:rsidP="00B15824">
            <w:pPr>
              <w:jc w:val="center"/>
              <w:rPr>
                <w:highlight w:val="yellow"/>
              </w:rPr>
            </w:pPr>
            <w:r>
              <w:rPr>
                <w:highlight w:val="yellow"/>
              </w:rPr>
              <w:t>Y</w:t>
            </w:r>
          </w:p>
        </w:tc>
        <w:tc>
          <w:tcPr>
            <w:tcW w:w="2194" w:type="dxa"/>
            <w:shd w:val="clear" w:color="auto" w:fill="FFFFFF" w:themeFill="background1"/>
          </w:tcPr>
          <w:p w14:paraId="668C0200" w14:textId="77777777" w:rsidR="003315EA" w:rsidRDefault="003315EA" w:rsidP="003315EA">
            <w:pPr>
              <w:jc w:val="center"/>
            </w:pPr>
            <w:r>
              <w:t>Low</w:t>
            </w:r>
          </w:p>
          <w:p w14:paraId="3B0BA21A" w14:textId="1131CB56" w:rsidR="003315EA" w:rsidRDefault="003315EA" w:rsidP="003315EA">
            <w:pPr>
              <w:jc w:val="center"/>
            </w:pPr>
            <w:r>
              <w:t xml:space="preserve">Equipment left unattended and injury caused to member of the committee or public by misuse or lack of awareness. Risk of rope burns if not handled properly </w:t>
            </w:r>
          </w:p>
        </w:tc>
        <w:tc>
          <w:tcPr>
            <w:tcW w:w="2870" w:type="dxa"/>
          </w:tcPr>
          <w:p w14:paraId="0ABAC4E1" w14:textId="77777777" w:rsidR="003315EA" w:rsidRDefault="003315EA" w:rsidP="00B15824">
            <w:pPr>
              <w:jc w:val="center"/>
              <w:rPr>
                <w:color w:val="FF0000"/>
              </w:rPr>
            </w:pPr>
            <w:r>
              <w:rPr>
                <w:color w:val="FF0000"/>
              </w:rPr>
              <w:t>Careful management of equipment and awareness of risks.</w:t>
            </w:r>
          </w:p>
          <w:p w14:paraId="485687E7" w14:textId="6267BF8A" w:rsidR="003315EA" w:rsidRDefault="003315EA" w:rsidP="00B15824">
            <w:pPr>
              <w:jc w:val="center"/>
              <w:rPr>
                <w:color w:val="FF0000"/>
              </w:rPr>
            </w:pPr>
            <w:r>
              <w:rPr>
                <w:color w:val="FF0000"/>
              </w:rPr>
              <w:t>Annual checks by PFM</w:t>
            </w:r>
            <w:r w:rsidR="001124C8">
              <w:rPr>
                <w:color w:val="FF0000"/>
              </w:rPr>
              <w:t>G</w:t>
            </w:r>
            <w:r>
              <w:rPr>
                <w:color w:val="FF0000"/>
              </w:rPr>
              <w:t xml:space="preserve"> members.</w:t>
            </w:r>
          </w:p>
        </w:tc>
        <w:tc>
          <w:tcPr>
            <w:tcW w:w="663" w:type="dxa"/>
          </w:tcPr>
          <w:p w14:paraId="3AA87532" w14:textId="77777777" w:rsidR="003315EA" w:rsidRPr="00742E8F" w:rsidRDefault="003315EA" w:rsidP="00B15824">
            <w:pPr>
              <w:jc w:val="center"/>
              <w:rPr>
                <w:color w:val="FF0000"/>
              </w:rPr>
            </w:pPr>
          </w:p>
        </w:tc>
      </w:tr>
      <w:tr w:rsidR="003315EA" w:rsidRPr="001230A7" w14:paraId="3E4C30AE" w14:textId="77777777" w:rsidTr="00DD69A3">
        <w:tc>
          <w:tcPr>
            <w:tcW w:w="1400" w:type="dxa"/>
          </w:tcPr>
          <w:p w14:paraId="1DEA7E48" w14:textId="77777777" w:rsidR="003315EA" w:rsidRDefault="003315EA" w:rsidP="00B15824">
            <w:pPr>
              <w:jc w:val="center"/>
            </w:pPr>
          </w:p>
        </w:tc>
        <w:tc>
          <w:tcPr>
            <w:tcW w:w="1997" w:type="dxa"/>
          </w:tcPr>
          <w:p w14:paraId="47FB40DC" w14:textId="58F3A3D2" w:rsidR="003315EA" w:rsidRDefault="003315EA" w:rsidP="00B15824">
            <w:pPr>
              <w:jc w:val="center"/>
              <w:rPr>
                <w:color w:val="FF0000"/>
              </w:rPr>
            </w:pPr>
            <w:r>
              <w:rPr>
                <w:color w:val="FF0000"/>
              </w:rPr>
              <w:t>Crease marking jig</w:t>
            </w:r>
          </w:p>
        </w:tc>
        <w:tc>
          <w:tcPr>
            <w:tcW w:w="1303" w:type="dxa"/>
          </w:tcPr>
          <w:p w14:paraId="0CF41450" w14:textId="3E56757B" w:rsidR="003315EA" w:rsidRDefault="003315EA" w:rsidP="00B15824">
            <w:pPr>
              <w:jc w:val="center"/>
              <w:rPr>
                <w:sz w:val="20"/>
                <w:szCs w:val="20"/>
              </w:rPr>
            </w:pPr>
            <w:r>
              <w:rPr>
                <w:sz w:val="20"/>
                <w:szCs w:val="20"/>
              </w:rPr>
              <w:t>£1</w:t>
            </w:r>
          </w:p>
        </w:tc>
        <w:tc>
          <w:tcPr>
            <w:tcW w:w="1292" w:type="dxa"/>
          </w:tcPr>
          <w:p w14:paraId="0ABBF31E" w14:textId="545D49CA" w:rsidR="003315EA" w:rsidRDefault="003315EA" w:rsidP="00B15824">
            <w:pPr>
              <w:jc w:val="center"/>
            </w:pPr>
            <w:r>
              <w:t>Aug 23</w:t>
            </w:r>
          </w:p>
        </w:tc>
        <w:tc>
          <w:tcPr>
            <w:tcW w:w="1425" w:type="dxa"/>
            <w:shd w:val="clear" w:color="auto" w:fill="FFFFFF" w:themeFill="background1"/>
          </w:tcPr>
          <w:p w14:paraId="676A8642" w14:textId="4297ABD4" w:rsidR="003315EA" w:rsidRDefault="003315EA" w:rsidP="00B15824">
            <w:pPr>
              <w:jc w:val="center"/>
            </w:pPr>
            <w:r>
              <w:t>£175</w:t>
            </w:r>
          </w:p>
        </w:tc>
        <w:tc>
          <w:tcPr>
            <w:tcW w:w="794" w:type="dxa"/>
            <w:shd w:val="clear" w:color="auto" w:fill="FFFFFF" w:themeFill="background1"/>
          </w:tcPr>
          <w:p w14:paraId="7CAD934D" w14:textId="4FA7C75F" w:rsidR="003315EA" w:rsidRDefault="003315EA" w:rsidP="00B15824">
            <w:pPr>
              <w:jc w:val="center"/>
              <w:rPr>
                <w:highlight w:val="yellow"/>
              </w:rPr>
            </w:pPr>
            <w:r>
              <w:rPr>
                <w:highlight w:val="yellow"/>
              </w:rPr>
              <w:t>Y</w:t>
            </w:r>
          </w:p>
        </w:tc>
        <w:tc>
          <w:tcPr>
            <w:tcW w:w="2194" w:type="dxa"/>
            <w:shd w:val="clear" w:color="auto" w:fill="FFFFFF" w:themeFill="background1"/>
          </w:tcPr>
          <w:p w14:paraId="29F8DE72" w14:textId="77777777" w:rsidR="003315EA" w:rsidRDefault="003315EA" w:rsidP="00B15824">
            <w:pPr>
              <w:jc w:val="center"/>
            </w:pPr>
          </w:p>
        </w:tc>
        <w:tc>
          <w:tcPr>
            <w:tcW w:w="2870" w:type="dxa"/>
          </w:tcPr>
          <w:p w14:paraId="4B7A7D6D" w14:textId="77777777" w:rsidR="003315EA" w:rsidRDefault="003315EA" w:rsidP="00B15824">
            <w:pPr>
              <w:jc w:val="center"/>
              <w:rPr>
                <w:color w:val="FF0000"/>
              </w:rPr>
            </w:pPr>
          </w:p>
        </w:tc>
        <w:tc>
          <w:tcPr>
            <w:tcW w:w="663" w:type="dxa"/>
          </w:tcPr>
          <w:p w14:paraId="352A9969" w14:textId="77777777" w:rsidR="003315EA" w:rsidRPr="00742E8F" w:rsidRDefault="003315EA" w:rsidP="00B15824">
            <w:pPr>
              <w:jc w:val="center"/>
              <w:rPr>
                <w:color w:val="FF0000"/>
              </w:rPr>
            </w:pPr>
          </w:p>
        </w:tc>
      </w:tr>
      <w:tr w:rsidR="003315EA" w:rsidRPr="001230A7" w14:paraId="373786B8" w14:textId="77777777" w:rsidTr="00DD69A3">
        <w:tc>
          <w:tcPr>
            <w:tcW w:w="1400" w:type="dxa"/>
          </w:tcPr>
          <w:p w14:paraId="038C8CAB" w14:textId="77777777" w:rsidR="003315EA" w:rsidRDefault="003315EA" w:rsidP="00B15824">
            <w:pPr>
              <w:jc w:val="center"/>
            </w:pPr>
          </w:p>
        </w:tc>
        <w:tc>
          <w:tcPr>
            <w:tcW w:w="1997" w:type="dxa"/>
          </w:tcPr>
          <w:p w14:paraId="41FD21E3" w14:textId="35138C3C" w:rsidR="003315EA" w:rsidRDefault="003315EA" w:rsidP="00B15824">
            <w:pPr>
              <w:jc w:val="center"/>
              <w:rPr>
                <w:color w:val="FF0000"/>
              </w:rPr>
            </w:pPr>
            <w:r>
              <w:rPr>
                <w:color w:val="FF0000"/>
              </w:rPr>
              <w:t>Gas BBQ and hand tools</w:t>
            </w:r>
          </w:p>
        </w:tc>
        <w:tc>
          <w:tcPr>
            <w:tcW w:w="1303" w:type="dxa"/>
          </w:tcPr>
          <w:p w14:paraId="2709C9EC" w14:textId="2CB74B84" w:rsidR="003315EA" w:rsidRDefault="003315EA" w:rsidP="00B15824">
            <w:pPr>
              <w:jc w:val="center"/>
              <w:rPr>
                <w:sz w:val="20"/>
                <w:szCs w:val="20"/>
              </w:rPr>
            </w:pPr>
            <w:r>
              <w:rPr>
                <w:sz w:val="20"/>
                <w:szCs w:val="20"/>
              </w:rPr>
              <w:t>£</w:t>
            </w:r>
            <w:r w:rsidR="00DD69A3">
              <w:rPr>
                <w:sz w:val="20"/>
                <w:szCs w:val="20"/>
              </w:rPr>
              <w:t>1</w:t>
            </w:r>
          </w:p>
        </w:tc>
        <w:tc>
          <w:tcPr>
            <w:tcW w:w="1292" w:type="dxa"/>
          </w:tcPr>
          <w:p w14:paraId="3D942F03" w14:textId="6BCCF156" w:rsidR="003315EA" w:rsidRDefault="003315EA" w:rsidP="00B15824">
            <w:pPr>
              <w:jc w:val="center"/>
            </w:pPr>
            <w:r>
              <w:t>Aug 2023</w:t>
            </w:r>
          </w:p>
        </w:tc>
        <w:tc>
          <w:tcPr>
            <w:tcW w:w="1425" w:type="dxa"/>
            <w:shd w:val="clear" w:color="auto" w:fill="FFFFFF" w:themeFill="background1"/>
          </w:tcPr>
          <w:p w14:paraId="78DC5C7B" w14:textId="5C2D5C8E" w:rsidR="003315EA" w:rsidRDefault="003315EA" w:rsidP="00B15824">
            <w:pPr>
              <w:jc w:val="center"/>
            </w:pPr>
            <w:r>
              <w:t>£300</w:t>
            </w:r>
          </w:p>
        </w:tc>
        <w:tc>
          <w:tcPr>
            <w:tcW w:w="794" w:type="dxa"/>
            <w:shd w:val="clear" w:color="auto" w:fill="FFFFFF" w:themeFill="background1"/>
          </w:tcPr>
          <w:p w14:paraId="38D4C515" w14:textId="53448B1A" w:rsidR="003315EA" w:rsidRDefault="003315EA" w:rsidP="00B15824">
            <w:pPr>
              <w:jc w:val="center"/>
              <w:rPr>
                <w:highlight w:val="yellow"/>
              </w:rPr>
            </w:pPr>
            <w:r>
              <w:rPr>
                <w:highlight w:val="yellow"/>
              </w:rPr>
              <w:t>Y</w:t>
            </w:r>
          </w:p>
        </w:tc>
        <w:tc>
          <w:tcPr>
            <w:tcW w:w="2194" w:type="dxa"/>
            <w:shd w:val="clear" w:color="auto" w:fill="FFFFFF" w:themeFill="background1"/>
          </w:tcPr>
          <w:p w14:paraId="5FF5C2F9" w14:textId="0AF801AF" w:rsidR="00626E8A" w:rsidRDefault="00626E8A" w:rsidP="00626E8A">
            <w:pPr>
              <w:jc w:val="center"/>
            </w:pPr>
            <w:r>
              <w:t>Low</w:t>
            </w:r>
          </w:p>
          <w:p w14:paraId="079F9DBF" w14:textId="7245A6FE" w:rsidR="00626E8A" w:rsidRDefault="00626E8A" w:rsidP="00626E8A">
            <w:pPr>
              <w:jc w:val="center"/>
            </w:pPr>
            <w:r>
              <w:t>Not used appropriately/wear and tear leading to injury to 3</w:t>
            </w:r>
            <w:r w:rsidRPr="000A72C7">
              <w:rPr>
                <w:vertAlign w:val="superscript"/>
              </w:rPr>
              <w:t>rd</w:t>
            </w:r>
            <w:r>
              <w:t xml:space="preserve"> party</w:t>
            </w:r>
          </w:p>
          <w:p w14:paraId="55998DC5" w14:textId="20B3682F" w:rsidR="00626E8A" w:rsidRDefault="00626E8A" w:rsidP="00B15824">
            <w:pPr>
              <w:jc w:val="center"/>
            </w:pPr>
          </w:p>
        </w:tc>
        <w:tc>
          <w:tcPr>
            <w:tcW w:w="2870" w:type="dxa"/>
          </w:tcPr>
          <w:p w14:paraId="7EE0A1EB" w14:textId="3C5F9E1E" w:rsidR="003315EA" w:rsidRDefault="00626E8A" w:rsidP="00B15824">
            <w:pPr>
              <w:jc w:val="center"/>
              <w:rPr>
                <w:color w:val="FF0000"/>
              </w:rPr>
            </w:pPr>
            <w:r>
              <w:rPr>
                <w:color w:val="FF0000"/>
              </w:rPr>
              <w:t>Regular checks and training by PFM</w:t>
            </w:r>
            <w:r w:rsidR="001124C8">
              <w:rPr>
                <w:color w:val="FF0000"/>
              </w:rPr>
              <w:t>G</w:t>
            </w:r>
            <w:r>
              <w:rPr>
                <w:color w:val="FF0000"/>
              </w:rPr>
              <w:t xml:space="preserve"> members plus </w:t>
            </w:r>
            <w:r w:rsidR="001D635F">
              <w:rPr>
                <w:color w:val="FF0000"/>
              </w:rPr>
              <w:t>careful management as per instructions.</w:t>
            </w:r>
          </w:p>
        </w:tc>
        <w:tc>
          <w:tcPr>
            <w:tcW w:w="663" w:type="dxa"/>
          </w:tcPr>
          <w:p w14:paraId="0AB0AF08" w14:textId="77777777" w:rsidR="003315EA" w:rsidRPr="00742E8F" w:rsidRDefault="003315EA" w:rsidP="00B15824">
            <w:pPr>
              <w:jc w:val="center"/>
              <w:rPr>
                <w:color w:val="FF0000"/>
              </w:rPr>
            </w:pPr>
          </w:p>
        </w:tc>
      </w:tr>
      <w:tr w:rsidR="00626E8A" w:rsidRPr="001230A7" w14:paraId="4060407C" w14:textId="77777777" w:rsidTr="00DD69A3">
        <w:tc>
          <w:tcPr>
            <w:tcW w:w="1400" w:type="dxa"/>
          </w:tcPr>
          <w:p w14:paraId="2E0FEB15" w14:textId="77777777" w:rsidR="00626E8A" w:rsidRDefault="00626E8A" w:rsidP="00B15824">
            <w:pPr>
              <w:jc w:val="center"/>
            </w:pPr>
          </w:p>
        </w:tc>
        <w:tc>
          <w:tcPr>
            <w:tcW w:w="1997" w:type="dxa"/>
          </w:tcPr>
          <w:p w14:paraId="33BA4E22" w14:textId="2001235E" w:rsidR="00626E8A" w:rsidRDefault="00626E8A" w:rsidP="00B15824">
            <w:pPr>
              <w:jc w:val="center"/>
              <w:rPr>
                <w:color w:val="FF0000"/>
              </w:rPr>
            </w:pPr>
            <w:r>
              <w:rPr>
                <w:color w:val="FF0000"/>
              </w:rPr>
              <w:t>Roll on covers, cricket nets and mats, Sight screens, one push and one fabric, roll out wicket cover</w:t>
            </w:r>
            <w:r w:rsidR="00CB5737">
              <w:rPr>
                <w:color w:val="FF0000"/>
              </w:rPr>
              <w:t>, bowling machine</w:t>
            </w:r>
          </w:p>
        </w:tc>
        <w:tc>
          <w:tcPr>
            <w:tcW w:w="1303" w:type="dxa"/>
          </w:tcPr>
          <w:p w14:paraId="0D544F76" w14:textId="390A2AC5" w:rsidR="00626E8A" w:rsidRDefault="00151675" w:rsidP="00B15824">
            <w:pPr>
              <w:jc w:val="center"/>
              <w:rPr>
                <w:sz w:val="20"/>
                <w:szCs w:val="20"/>
              </w:rPr>
            </w:pPr>
            <w:r>
              <w:rPr>
                <w:sz w:val="20"/>
                <w:szCs w:val="20"/>
              </w:rPr>
              <w:t>£</w:t>
            </w:r>
            <w:r w:rsidR="00DD69A3">
              <w:rPr>
                <w:sz w:val="20"/>
                <w:szCs w:val="20"/>
              </w:rPr>
              <w:t>1</w:t>
            </w:r>
          </w:p>
        </w:tc>
        <w:tc>
          <w:tcPr>
            <w:tcW w:w="1292" w:type="dxa"/>
          </w:tcPr>
          <w:p w14:paraId="767924ED" w14:textId="3C747BB9" w:rsidR="00626E8A" w:rsidRDefault="00626E8A" w:rsidP="00B15824">
            <w:pPr>
              <w:jc w:val="center"/>
            </w:pPr>
            <w:r>
              <w:t>Aug 2023</w:t>
            </w:r>
          </w:p>
        </w:tc>
        <w:tc>
          <w:tcPr>
            <w:tcW w:w="1425" w:type="dxa"/>
            <w:shd w:val="clear" w:color="auto" w:fill="FFFFFF" w:themeFill="background1"/>
          </w:tcPr>
          <w:p w14:paraId="208A87BE" w14:textId="432AC661" w:rsidR="00626E8A" w:rsidRDefault="00CB5737" w:rsidP="00B15824">
            <w:pPr>
              <w:jc w:val="center"/>
            </w:pPr>
            <w:r>
              <w:t>£12500</w:t>
            </w:r>
          </w:p>
        </w:tc>
        <w:tc>
          <w:tcPr>
            <w:tcW w:w="794" w:type="dxa"/>
            <w:shd w:val="clear" w:color="auto" w:fill="FFFFFF" w:themeFill="background1"/>
          </w:tcPr>
          <w:p w14:paraId="7D86505F" w14:textId="36EC9C39" w:rsidR="00626E8A" w:rsidRDefault="00151675" w:rsidP="00B15824">
            <w:pPr>
              <w:jc w:val="center"/>
              <w:rPr>
                <w:highlight w:val="yellow"/>
              </w:rPr>
            </w:pPr>
            <w:r>
              <w:rPr>
                <w:highlight w:val="yellow"/>
              </w:rPr>
              <w:t>Y</w:t>
            </w:r>
          </w:p>
        </w:tc>
        <w:tc>
          <w:tcPr>
            <w:tcW w:w="2194" w:type="dxa"/>
            <w:shd w:val="clear" w:color="auto" w:fill="FFFFFF" w:themeFill="background1"/>
          </w:tcPr>
          <w:p w14:paraId="7F311777" w14:textId="77777777" w:rsidR="00626E8A" w:rsidRDefault="00626E8A" w:rsidP="00626E8A">
            <w:pPr>
              <w:jc w:val="center"/>
            </w:pPr>
            <w:r>
              <w:t>Med</w:t>
            </w:r>
          </w:p>
          <w:p w14:paraId="24C6503D" w14:textId="195E37EE" w:rsidR="00626E8A" w:rsidRDefault="00626E8A" w:rsidP="00626E8A">
            <w:pPr>
              <w:jc w:val="center"/>
            </w:pPr>
            <w:r>
              <w:t>Not used appropriately/wear and tear leading to injury to 3</w:t>
            </w:r>
            <w:r w:rsidRPr="000A72C7">
              <w:rPr>
                <w:vertAlign w:val="superscript"/>
              </w:rPr>
              <w:t>rd</w:t>
            </w:r>
            <w:r>
              <w:t xml:space="preserve"> party</w:t>
            </w:r>
          </w:p>
        </w:tc>
        <w:tc>
          <w:tcPr>
            <w:tcW w:w="2870" w:type="dxa"/>
          </w:tcPr>
          <w:p w14:paraId="6700F439" w14:textId="77777777" w:rsidR="00626E8A" w:rsidRDefault="00626E8A" w:rsidP="00B15824">
            <w:pPr>
              <w:jc w:val="center"/>
              <w:rPr>
                <w:color w:val="FF0000"/>
              </w:rPr>
            </w:pPr>
          </w:p>
        </w:tc>
        <w:tc>
          <w:tcPr>
            <w:tcW w:w="663" w:type="dxa"/>
          </w:tcPr>
          <w:p w14:paraId="2AA61429" w14:textId="77777777" w:rsidR="00626E8A" w:rsidRPr="00742E8F" w:rsidRDefault="00626E8A" w:rsidP="00B15824">
            <w:pPr>
              <w:jc w:val="center"/>
              <w:rPr>
                <w:color w:val="FF0000"/>
              </w:rPr>
            </w:pPr>
          </w:p>
        </w:tc>
      </w:tr>
      <w:tr w:rsidR="00B658D4" w:rsidRPr="001230A7" w14:paraId="2754EB97" w14:textId="77777777" w:rsidTr="00DD69A3">
        <w:tc>
          <w:tcPr>
            <w:tcW w:w="1400" w:type="dxa"/>
          </w:tcPr>
          <w:p w14:paraId="0CE1C9B2" w14:textId="77777777" w:rsidR="00B658D4" w:rsidRDefault="00B658D4" w:rsidP="00B15824">
            <w:pPr>
              <w:jc w:val="center"/>
            </w:pPr>
          </w:p>
        </w:tc>
        <w:tc>
          <w:tcPr>
            <w:tcW w:w="1997" w:type="dxa"/>
          </w:tcPr>
          <w:p w14:paraId="07B3D8A5" w14:textId="77777777" w:rsidR="00B658D4" w:rsidRDefault="00B658D4" w:rsidP="00B15824">
            <w:pPr>
              <w:jc w:val="center"/>
              <w:rPr>
                <w:color w:val="FF0000"/>
              </w:rPr>
            </w:pPr>
            <w:r>
              <w:rPr>
                <w:color w:val="FF0000"/>
              </w:rPr>
              <w:t>SPORTS PAVILION</w:t>
            </w:r>
          </w:p>
          <w:p w14:paraId="3FB23597" w14:textId="77777777" w:rsidR="003921D6" w:rsidRDefault="000F13F7" w:rsidP="00B15824">
            <w:pPr>
              <w:jc w:val="center"/>
              <w:rPr>
                <w:color w:val="FF0000"/>
              </w:rPr>
            </w:pPr>
            <w:r>
              <w:rPr>
                <w:color w:val="FF0000"/>
              </w:rPr>
              <w:t xml:space="preserve">Building </w:t>
            </w:r>
          </w:p>
          <w:p w14:paraId="57A12AF3" w14:textId="77777777" w:rsidR="003921D6" w:rsidRDefault="003921D6" w:rsidP="00B15824">
            <w:pPr>
              <w:jc w:val="center"/>
              <w:rPr>
                <w:color w:val="FF0000"/>
              </w:rPr>
            </w:pPr>
          </w:p>
          <w:p w14:paraId="2918D059" w14:textId="32BEAA89" w:rsidR="000F13F7" w:rsidRDefault="000F13F7" w:rsidP="00B15824">
            <w:pPr>
              <w:jc w:val="center"/>
              <w:rPr>
                <w:color w:val="FF0000"/>
              </w:rPr>
            </w:pPr>
            <w:proofErr w:type="gramStart"/>
            <w:r>
              <w:rPr>
                <w:color w:val="FF0000"/>
              </w:rPr>
              <w:t>plus</w:t>
            </w:r>
            <w:proofErr w:type="gramEnd"/>
            <w:r>
              <w:rPr>
                <w:color w:val="FF0000"/>
              </w:rPr>
              <w:t xml:space="preserve"> contents (3k)</w:t>
            </w:r>
          </w:p>
          <w:p w14:paraId="71C8AC73" w14:textId="77777777" w:rsidR="003921D6" w:rsidRDefault="003921D6" w:rsidP="00B15824">
            <w:pPr>
              <w:jc w:val="center"/>
              <w:rPr>
                <w:color w:val="FF0000"/>
              </w:rPr>
            </w:pPr>
          </w:p>
          <w:p w14:paraId="1E41F55F" w14:textId="77777777" w:rsidR="000F13F7" w:rsidRDefault="000F13F7" w:rsidP="00B15824">
            <w:pPr>
              <w:jc w:val="center"/>
              <w:rPr>
                <w:color w:val="FF0000"/>
              </w:rPr>
            </w:pPr>
            <w:r>
              <w:rPr>
                <w:color w:val="FF0000"/>
              </w:rPr>
              <w:t>Storage container (£400)</w:t>
            </w:r>
          </w:p>
          <w:p w14:paraId="3710B2AE" w14:textId="77777777" w:rsidR="00DD69A3" w:rsidRDefault="00DD69A3" w:rsidP="00B15824">
            <w:pPr>
              <w:jc w:val="center"/>
              <w:rPr>
                <w:color w:val="FF0000"/>
              </w:rPr>
            </w:pPr>
          </w:p>
          <w:p w14:paraId="4D035C73" w14:textId="6F05241D" w:rsidR="00DD69A3" w:rsidRDefault="00DD69A3" w:rsidP="00B15824">
            <w:pPr>
              <w:jc w:val="center"/>
              <w:rPr>
                <w:color w:val="FF0000"/>
              </w:rPr>
            </w:pPr>
          </w:p>
        </w:tc>
        <w:tc>
          <w:tcPr>
            <w:tcW w:w="1303" w:type="dxa"/>
          </w:tcPr>
          <w:p w14:paraId="035A8D83" w14:textId="77777777" w:rsidR="00B658D4" w:rsidRDefault="00DD69A3" w:rsidP="00B15824">
            <w:pPr>
              <w:jc w:val="center"/>
              <w:rPr>
                <w:sz w:val="20"/>
                <w:szCs w:val="20"/>
              </w:rPr>
            </w:pPr>
            <w:r>
              <w:rPr>
                <w:sz w:val="20"/>
                <w:szCs w:val="20"/>
              </w:rPr>
              <w:t>£1</w:t>
            </w:r>
          </w:p>
          <w:p w14:paraId="6FD2088A" w14:textId="77777777" w:rsidR="00DD69A3" w:rsidRDefault="00DD69A3" w:rsidP="00B15824">
            <w:pPr>
              <w:jc w:val="center"/>
              <w:rPr>
                <w:sz w:val="20"/>
                <w:szCs w:val="20"/>
              </w:rPr>
            </w:pPr>
          </w:p>
          <w:p w14:paraId="453D2991" w14:textId="77777777" w:rsidR="00DD69A3" w:rsidRDefault="00DD69A3" w:rsidP="00B15824">
            <w:pPr>
              <w:jc w:val="center"/>
              <w:rPr>
                <w:sz w:val="20"/>
                <w:szCs w:val="20"/>
              </w:rPr>
            </w:pPr>
          </w:p>
          <w:p w14:paraId="31158F9B" w14:textId="77777777" w:rsidR="00DD69A3" w:rsidRDefault="00DD69A3" w:rsidP="00B15824">
            <w:pPr>
              <w:jc w:val="center"/>
              <w:rPr>
                <w:sz w:val="20"/>
                <w:szCs w:val="20"/>
              </w:rPr>
            </w:pPr>
          </w:p>
          <w:p w14:paraId="7A94BF10" w14:textId="77777777" w:rsidR="00DD69A3" w:rsidRDefault="00DD69A3" w:rsidP="00B15824">
            <w:pPr>
              <w:jc w:val="center"/>
              <w:rPr>
                <w:sz w:val="20"/>
                <w:szCs w:val="20"/>
              </w:rPr>
            </w:pPr>
            <w:r>
              <w:rPr>
                <w:sz w:val="20"/>
                <w:szCs w:val="20"/>
              </w:rPr>
              <w:t>£1</w:t>
            </w:r>
          </w:p>
          <w:p w14:paraId="480CA1FE" w14:textId="77777777" w:rsidR="00DD69A3" w:rsidRDefault="00DD69A3" w:rsidP="00B15824">
            <w:pPr>
              <w:jc w:val="center"/>
              <w:rPr>
                <w:sz w:val="20"/>
                <w:szCs w:val="20"/>
              </w:rPr>
            </w:pPr>
          </w:p>
          <w:p w14:paraId="0F570DE1" w14:textId="77777777" w:rsidR="00DD69A3" w:rsidRDefault="00DD69A3" w:rsidP="00B15824">
            <w:pPr>
              <w:jc w:val="center"/>
              <w:rPr>
                <w:sz w:val="20"/>
                <w:szCs w:val="20"/>
              </w:rPr>
            </w:pPr>
            <w:r>
              <w:rPr>
                <w:sz w:val="20"/>
                <w:szCs w:val="20"/>
              </w:rPr>
              <w:t>£400</w:t>
            </w:r>
          </w:p>
          <w:p w14:paraId="614A8936" w14:textId="77777777" w:rsidR="00DD69A3" w:rsidRDefault="00DD69A3" w:rsidP="00B15824">
            <w:pPr>
              <w:jc w:val="center"/>
              <w:rPr>
                <w:sz w:val="20"/>
                <w:szCs w:val="20"/>
              </w:rPr>
            </w:pPr>
          </w:p>
          <w:p w14:paraId="32A86FF5" w14:textId="77777777" w:rsidR="00DD69A3" w:rsidRDefault="00DD69A3" w:rsidP="00B15824">
            <w:pPr>
              <w:jc w:val="center"/>
              <w:rPr>
                <w:sz w:val="20"/>
                <w:szCs w:val="20"/>
              </w:rPr>
            </w:pPr>
          </w:p>
          <w:p w14:paraId="14FE76C1" w14:textId="14BF4C4C" w:rsidR="00DD69A3" w:rsidRDefault="00DD69A3" w:rsidP="00B15824">
            <w:pPr>
              <w:jc w:val="center"/>
              <w:rPr>
                <w:sz w:val="20"/>
                <w:szCs w:val="20"/>
              </w:rPr>
            </w:pPr>
          </w:p>
        </w:tc>
        <w:tc>
          <w:tcPr>
            <w:tcW w:w="1292" w:type="dxa"/>
          </w:tcPr>
          <w:p w14:paraId="011E8ED4" w14:textId="303ECC06" w:rsidR="00B658D4" w:rsidRDefault="00B658D4" w:rsidP="00B15824">
            <w:pPr>
              <w:jc w:val="center"/>
            </w:pPr>
            <w:r>
              <w:t>July 2023</w:t>
            </w:r>
          </w:p>
        </w:tc>
        <w:tc>
          <w:tcPr>
            <w:tcW w:w="1425" w:type="dxa"/>
            <w:shd w:val="clear" w:color="auto" w:fill="FFFFFF" w:themeFill="background1"/>
          </w:tcPr>
          <w:p w14:paraId="0C59FDC9" w14:textId="2C574647" w:rsidR="00B658D4" w:rsidRDefault="00B658D4" w:rsidP="00B15824">
            <w:pPr>
              <w:jc w:val="center"/>
            </w:pPr>
            <w:r>
              <w:t>£</w:t>
            </w:r>
            <w:r w:rsidR="000F13F7">
              <w:t>80-100k</w:t>
            </w:r>
          </w:p>
        </w:tc>
        <w:tc>
          <w:tcPr>
            <w:tcW w:w="794" w:type="dxa"/>
            <w:shd w:val="clear" w:color="auto" w:fill="FFFFFF" w:themeFill="background1"/>
          </w:tcPr>
          <w:p w14:paraId="7369C649" w14:textId="1E3C6CBD" w:rsidR="00B658D4" w:rsidRDefault="00B658D4" w:rsidP="00B15824">
            <w:pPr>
              <w:jc w:val="center"/>
              <w:rPr>
                <w:highlight w:val="yellow"/>
              </w:rPr>
            </w:pPr>
            <w:r>
              <w:rPr>
                <w:highlight w:val="yellow"/>
              </w:rPr>
              <w:t>Y</w:t>
            </w:r>
          </w:p>
        </w:tc>
        <w:tc>
          <w:tcPr>
            <w:tcW w:w="2194" w:type="dxa"/>
            <w:shd w:val="clear" w:color="auto" w:fill="FFFFFF" w:themeFill="background1"/>
          </w:tcPr>
          <w:p w14:paraId="684897BC" w14:textId="77777777" w:rsidR="00B658D4" w:rsidRDefault="00B65D52" w:rsidP="00626E8A">
            <w:pPr>
              <w:jc w:val="center"/>
            </w:pPr>
            <w:r>
              <w:t>High</w:t>
            </w:r>
          </w:p>
          <w:p w14:paraId="61316862" w14:textId="1920B34B" w:rsidR="00B65D52" w:rsidRDefault="00B65D52" w:rsidP="00626E8A">
            <w:pPr>
              <w:jc w:val="center"/>
            </w:pPr>
            <w:r>
              <w:t>Health and safety/fire risk issues not addressed leaving it unsafe and dangerous to users and risk to life or injury.</w:t>
            </w:r>
          </w:p>
          <w:p w14:paraId="3BE8C1B0" w14:textId="0A70D606" w:rsidR="00B65D52" w:rsidRDefault="00B65D52" w:rsidP="00626E8A">
            <w:pPr>
              <w:jc w:val="center"/>
            </w:pPr>
          </w:p>
        </w:tc>
        <w:tc>
          <w:tcPr>
            <w:tcW w:w="2870" w:type="dxa"/>
          </w:tcPr>
          <w:p w14:paraId="216237E2" w14:textId="0309B05C" w:rsidR="00B658D4" w:rsidRDefault="00B658D4" w:rsidP="00B15824">
            <w:pPr>
              <w:jc w:val="center"/>
              <w:rPr>
                <w:color w:val="FF0000"/>
              </w:rPr>
            </w:pPr>
            <w:r>
              <w:rPr>
                <w:color w:val="FF0000"/>
              </w:rPr>
              <w:t>Regular health and safety checks</w:t>
            </w:r>
            <w:r w:rsidR="00B65D52">
              <w:rPr>
                <w:color w:val="FF0000"/>
              </w:rPr>
              <w:t xml:space="preserve"> and fire risk checks and actions</w:t>
            </w:r>
            <w:r w:rsidR="001124C8">
              <w:rPr>
                <w:color w:val="FF0000"/>
              </w:rPr>
              <w:t xml:space="preserve">/training </w:t>
            </w:r>
            <w:r w:rsidR="00B65D52">
              <w:rPr>
                <w:color w:val="FF0000"/>
              </w:rPr>
              <w:t>taken as appropriate.</w:t>
            </w:r>
          </w:p>
          <w:p w14:paraId="29E1A4AF" w14:textId="00F6A751" w:rsidR="00B65D52" w:rsidRDefault="00B65D52" w:rsidP="00B15824">
            <w:pPr>
              <w:jc w:val="center"/>
              <w:rPr>
                <w:color w:val="FF0000"/>
              </w:rPr>
            </w:pPr>
            <w:r>
              <w:rPr>
                <w:color w:val="FF0000"/>
              </w:rPr>
              <w:t>Signage/notices in place to comply with legal requirements.</w:t>
            </w:r>
          </w:p>
          <w:p w14:paraId="16521394" w14:textId="673A6DBE" w:rsidR="00B65D52" w:rsidRDefault="00B65D52" w:rsidP="00B15824">
            <w:pPr>
              <w:jc w:val="center"/>
              <w:rPr>
                <w:color w:val="FF0000"/>
              </w:rPr>
            </w:pPr>
            <w:r>
              <w:rPr>
                <w:color w:val="FF0000"/>
              </w:rPr>
              <w:t>Experienced personnel to audit buildings annually.</w:t>
            </w:r>
          </w:p>
          <w:p w14:paraId="6B5B5307" w14:textId="0AB35BA0" w:rsidR="00B65D52" w:rsidRDefault="00B65D52" w:rsidP="00B15824">
            <w:pPr>
              <w:jc w:val="center"/>
              <w:rPr>
                <w:color w:val="FF0000"/>
              </w:rPr>
            </w:pPr>
          </w:p>
        </w:tc>
        <w:tc>
          <w:tcPr>
            <w:tcW w:w="663" w:type="dxa"/>
          </w:tcPr>
          <w:p w14:paraId="298D286F" w14:textId="77777777" w:rsidR="00B658D4" w:rsidRPr="00742E8F" w:rsidRDefault="00B658D4" w:rsidP="00B15824">
            <w:pPr>
              <w:jc w:val="center"/>
              <w:rPr>
                <w:color w:val="FF0000"/>
              </w:rPr>
            </w:pPr>
          </w:p>
        </w:tc>
      </w:tr>
      <w:tr w:rsidR="003315EA" w:rsidRPr="001230A7" w14:paraId="7F76C012" w14:textId="39B170D7" w:rsidTr="00DD69A3">
        <w:tc>
          <w:tcPr>
            <w:tcW w:w="1400" w:type="dxa"/>
          </w:tcPr>
          <w:p w14:paraId="3695B377" w14:textId="77777777" w:rsidR="00FB1F69" w:rsidRPr="001230A7" w:rsidRDefault="00FB1F69" w:rsidP="00B15824">
            <w:pPr>
              <w:jc w:val="center"/>
            </w:pPr>
          </w:p>
        </w:tc>
        <w:tc>
          <w:tcPr>
            <w:tcW w:w="1997" w:type="dxa"/>
          </w:tcPr>
          <w:p w14:paraId="2812AC7B" w14:textId="46CF50CD" w:rsidR="00FB1F69" w:rsidRPr="001230A7" w:rsidRDefault="00FB1F69" w:rsidP="00B15824">
            <w:pPr>
              <w:jc w:val="center"/>
            </w:pPr>
            <w:r>
              <w:t>Outdoor gym equipment</w:t>
            </w:r>
          </w:p>
        </w:tc>
        <w:tc>
          <w:tcPr>
            <w:tcW w:w="1303" w:type="dxa"/>
          </w:tcPr>
          <w:p w14:paraId="7730FABB" w14:textId="00C9F123" w:rsidR="00FB1F69" w:rsidRDefault="00FB1F69" w:rsidP="00B15824">
            <w:pPr>
              <w:jc w:val="center"/>
              <w:rPr>
                <w:sz w:val="20"/>
                <w:szCs w:val="20"/>
              </w:rPr>
            </w:pPr>
            <w:r>
              <w:rPr>
                <w:sz w:val="20"/>
                <w:szCs w:val="20"/>
              </w:rPr>
              <w:t>£1836</w:t>
            </w:r>
          </w:p>
          <w:p w14:paraId="6F6FB2C3" w14:textId="5CB63584" w:rsidR="00FB1F69" w:rsidRPr="001230A7" w:rsidRDefault="00FB1F69" w:rsidP="00B15824">
            <w:pPr>
              <w:jc w:val="center"/>
              <w:rPr>
                <w:sz w:val="20"/>
                <w:szCs w:val="20"/>
              </w:rPr>
            </w:pPr>
            <w:r>
              <w:rPr>
                <w:sz w:val="20"/>
                <w:szCs w:val="20"/>
              </w:rPr>
              <w:t>For outdoor gym equipment</w:t>
            </w:r>
          </w:p>
        </w:tc>
        <w:tc>
          <w:tcPr>
            <w:tcW w:w="1292" w:type="dxa"/>
          </w:tcPr>
          <w:p w14:paraId="2B29D901" w14:textId="12F9CC05" w:rsidR="00FB1F69" w:rsidRPr="001230A7" w:rsidRDefault="00FB1F69" w:rsidP="00B15824">
            <w:pPr>
              <w:jc w:val="center"/>
            </w:pPr>
            <w:r>
              <w:t>October 2020</w:t>
            </w:r>
          </w:p>
        </w:tc>
        <w:tc>
          <w:tcPr>
            <w:tcW w:w="1425" w:type="dxa"/>
            <w:shd w:val="clear" w:color="auto" w:fill="FFFFFF" w:themeFill="background1"/>
          </w:tcPr>
          <w:p w14:paraId="609B4DAD" w14:textId="78DFCD7A" w:rsidR="00FB1F69" w:rsidRPr="001230A7" w:rsidRDefault="00507467" w:rsidP="00B15824">
            <w:pPr>
              <w:jc w:val="center"/>
            </w:pPr>
            <w:r>
              <w:t>1836</w:t>
            </w:r>
          </w:p>
        </w:tc>
        <w:tc>
          <w:tcPr>
            <w:tcW w:w="794" w:type="dxa"/>
            <w:shd w:val="clear" w:color="auto" w:fill="FFFFFF" w:themeFill="background1"/>
          </w:tcPr>
          <w:p w14:paraId="563E93F9" w14:textId="52AEB045" w:rsidR="00FB1F69" w:rsidRPr="009B30DA" w:rsidRDefault="00FB1F69" w:rsidP="00B15824">
            <w:pPr>
              <w:jc w:val="center"/>
              <w:rPr>
                <w:highlight w:val="yellow"/>
              </w:rPr>
            </w:pPr>
            <w:r w:rsidRPr="009B30DA">
              <w:rPr>
                <w:highlight w:val="yellow"/>
              </w:rPr>
              <w:t>Y</w:t>
            </w:r>
          </w:p>
        </w:tc>
        <w:tc>
          <w:tcPr>
            <w:tcW w:w="2194" w:type="dxa"/>
            <w:shd w:val="clear" w:color="auto" w:fill="FFFFFF" w:themeFill="background1"/>
          </w:tcPr>
          <w:p w14:paraId="1CF70410" w14:textId="77777777" w:rsidR="00FB1F69" w:rsidRDefault="00FB1F69" w:rsidP="00B15824">
            <w:pPr>
              <w:jc w:val="center"/>
            </w:pPr>
            <w:r>
              <w:t>Med</w:t>
            </w:r>
          </w:p>
          <w:p w14:paraId="1546DE8C" w14:textId="47902A51" w:rsidR="00FB1F69" w:rsidRPr="001230A7" w:rsidRDefault="00FB1F69" w:rsidP="00B15824">
            <w:pPr>
              <w:jc w:val="center"/>
            </w:pPr>
            <w:r>
              <w:t>Not used appropriately/wear and tear leading to injury to 3</w:t>
            </w:r>
            <w:r w:rsidRPr="000A72C7">
              <w:rPr>
                <w:vertAlign w:val="superscript"/>
              </w:rPr>
              <w:t>rd</w:t>
            </w:r>
            <w:r>
              <w:t xml:space="preserve"> party</w:t>
            </w:r>
          </w:p>
        </w:tc>
        <w:tc>
          <w:tcPr>
            <w:tcW w:w="2870" w:type="dxa"/>
          </w:tcPr>
          <w:p w14:paraId="0B04FF31" w14:textId="4D82313C" w:rsidR="00FB1F69" w:rsidRPr="001230A7" w:rsidRDefault="00FB1F69" w:rsidP="00B15824">
            <w:pPr>
              <w:jc w:val="center"/>
            </w:pPr>
            <w:r>
              <w:t>ROSPA annual plus Caretaker Weekly/fortnightly/monthly checks dependent on weather and time of year</w:t>
            </w:r>
          </w:p>
        </w:tc>
        <w:tc>
          <w:tcPr>
            <w:tcW w:w="663" w:type="dxa"/>
          </w:tcPr>
          <w:p w14:paraId="6742B175" w14:textId="77777777" w:rsidR="00FB1F69" w:rsidRPr="00E45D8B" w:rsidRDefault="00FB1F69" w:rsidP="00B15824">
            <w:pPr>
              <w:jc w:val="center"/>
              <w:rPr>
                <w:b/>
                <w:bCs/>
              </w:rPr>
            </w:pPr>
          </w:p>
        </w:tc>
      </w:tr>
      <w:tr w:rsidR="003315EA" w:rsidRPr="001230A7" w14:paraId="1D66C21E" w14:textId="049ECF0B" w:rsidTr="00DD69A3">
        <w:tc>
          <w:tcPr>
            <w:tcW w:w="1400" w:type="dxa"/>
          </w:tcPr>
          <w:p w14:paraId="08FCE331" w14:textId="77777777" w:rsidR="00FB1F69" w:rsidRPr="001230A7" w:rsidRDefault="00FB1F69" w:rsidP="00B15824">
            <w:pPr>
              <w:jc w:val="center"/>
            </w:pPr>
          </w:p>
        </w:tc>
        <w:tc>
          <w:tcPr>
            <w:tcW w:w="1997" w:type="dxa"/>
          </w:tcPr>
          <w:p w14:paraId="68A48A97" w14:textId="4010AE2D" w:rsidR="00FB1F69" w:rsidRDefault="00FB1F69" w:rsidP="00B15824">
            <w:pPr>
              <w:jc w:val="center"/>
            </w:pPr>
            <w:r>
              <w:t xml:space="preserve">Play </w:t>
            </w:r>
            <w:proofErr w:type="gramStart"/>
            <w:r>
              <w:t>equipment  phase</w:t>
            </w:r>
            <w:proofErr w:type="gramEnd"/>
            <w:r>
              <w:t xml:space="preserve"> 1</w:t>
            </w:r>
            <w:r>
              <w:rPr>
                <w:sz w:val="20"/>
                <w:szCs w:val="20"/>
              </w:rPr>
              <w:t xml:space="preserve"> Timber combo, team swing, gravity bowl, jungle climber, spring horse </w:t>
            </w:r>
            <w:r>
              <w:rPr>
                <w:sz w:val="20"/>
                <w:szCs w:val="20"/>
              </w:rPr>
              <w:lastRenderedPageBreak/>
              <w:t>and seesaw</w:t>
            </w:r>
            <w:r>
              <w:t xml:space="preserve"> – plus matting</w:t>
            </w:r>
          </w:p>
        </w:tc>
        <w:tc>
          <w:tcPr>
            <w:tcW w:w="1303" w:type="dxa"/>
          </w:tcPr>
          <w:p w14:paraId="0B65C11D" w14:textId="763BC637" w:rsidR="00FB1F69" w:rsidRDefault="00FB1F69" w:rsidP="00B15824">
            <w:pPr>
              <w:jc w:val="center"/>
              <w:rPr>
                <w:sz w:val="20"/>
                <w:szCs w:val="20"/>
              </w:rPr>
            </w:pPr>
            <w:r>
              <w:rPr>
                <w:sz w:val="20"/>
                <w:szCs w:val="20"/>
              </w:rPr>
              <w:lastRenderedPageBreak/>
              <w:t>16k</w:t>
            </w:r>
          </w:p>
        </w:tc>
        <w:tc>
          <w:tcPr>
            <w:tcW w:w="1292" w:type="dxa"/>
          </w:tcPr>
          <w:p w14:paraId="59AE2B7B" w14:textId="4A31628E" w:rsidR="00FB1F69" w:rsidRDefault="00FB1F69" w:rsidP="00B15824">
            <w:pPr>
              <w:jc w:val="center"/>
            </w:pPr>
            <w:r>
              <w:t>May 2021</w:t>
            </w:r>
          </w:p>
        </w:tc>
        <w:tc>
          <w:tcPr>
            <w:tcW w:w="1425" w:type="dxa"/>
            <w:shd w:val="clear" w:color="auto" w:fill="FFFFFF" w:themeFill="background1"/>
          </w:tcPr>
          <w:p w14:paraId="09C7057F" w14:textId="78247EC7" w:rsidR="00FB1F69" w:rsidRPr="001230A7" w:rsidRDefault="00FB1F69" w:rsidP="00B15824">
            <w:pPr>
              <w:jc w:val="center"/>
            </w:pPr>
            <w:r>
              <w:t>2</w:t>
            </w:r>
            <w:r w:rsidR="0035192D">
              <w:t>6250</w:t>
            </w:r>
          </w:p>
        </w:tc>
        <w:tc>
          <w:tcPr>
            <w:tcW w:w="794" w:type="dxa"/>
            <w:shd w:val="clear" w:color="auto" w:fill="FFFFFF" w:themeFill="background1"/>
          </w:tcPr>
          <w:p w14:paraId="332A9D9F" w14:textId="12AD3703" w:rsidR="00FB1F69" w:rsidRPr="009B30DA" w:rsidRDefault="00FB1F69" w:rsidP="00B15824">
            <w:pPr>
              <w:jc w:val="center"/>
              <w:rPr>
                <w:highlight w:val="yellow"/>
              </w:rPr>
            </w:pPr>
            <w:r w:rsidRPr="009B30DA">
              <w:rPr>
                <w:highlight w:val="yellow"/>
              </w:rPr>
              <w:t>Y</w:t>
            </w:r>
          </w:p>
        </w:tc>
        <w:tc>
          <w:tcPr>
            <w:tcW w:w="2194" w:type="dxa"/>
            <w:shd w:val="clear" w:color="auto" w:fill="FFFFFF" w:themeFill="background1"/>
          </w:tcPr>
          <w:p w14:paraId="1FA7BDEF" w14:textId="77777777" w:rsidR="00FB1F69" w:rsidRDefault="00FB1F69" w:rsidP="00A15143">
            <w:pPr>
              <w:jc w:val="center"/>
            </w:pPr>
            <w:r>
              <w:t>Med</w:t>
            </w:r>
          </w:p>
          <w:p w14:paraId="04EDB75B" w14:textId="012E3CAA" w:rsidR="00FB1F69" w:rsidRDefault="00FB1F69" w:rsidP="00A15143">
            <w:pPr>
              <w:jc w:val="center"/>
            </w:pPr>
            <w:r>
              <w:t xml:space="preserve">Not used appropriately/wear </w:t>
            </w:r>
            <w:r>
              <w:lastRenderedPageBreak/>
              <w:t>and tear leading to injury to 3</w:t>
            </w:r>
            <w:r w:rsidRPr="000A72C7">
              <w:rPr>
                <w:vertAlign w:val="superscript"/>
              </w:rPr>
              <w:t>rd</w:t>
            </w:r>
            <w:r>
              <w:t xml:space="preserve"> party</w:t>
            </w:r>
          </w:p>
        </w:tc>
        <w:tc>
          <w:tcPr>
            <w:tcW w:w="2870" w:type="dxa"/>
          </w:tcPr>
          <w:p w14:paraId="2E9FC253" w14:textId="5405B957" w:rsidR="00FB1F69" w:rsidRDefault="00FB1F69" w:rsidP="00B15824">
            <w:pPr>
              <w:jc w:val="center"/>
            </w:pPr>
            <w:r>
              <w:lastRenderedPageBreak/>
              <w:t>ROSPA annual plus Caretaker Weekly/fortnightly/monthly checks dependent on weather and time of year</w:t>
            </w:r>
          </w:p>
        </w:tc>
        <w:tc>
          <w:tcPr>
            <w:tcW w:w="663" w:type="dxa"/>
          </w:tcPr>
          <w:p w14:paraId="5B797DEF" w14:textId="77777777" w:rsidR="00FB1F69" w:rsidRPr="00E45D8B" w:rsidRDefault="00FB1F69" w:rsidP="00B15824">
            <w:pPr>
              <w:jc w:val="center"/>
              <w:rPr>
                <w:b/>
                <w:bCs/>
              </w:rPr>
            </w:pPr>
          </w:p>
        </w:tc>
      </w:tr>
      <w:tr w:rsidR="003315EA" w:rsidRPr="001230A7" w14:paraId="1857ED91" w14:textId="77777777" w:rsidTr="00DD69A3">
        <w:tc>
          <w:tcPr>
            <w:tcW w:w="1400" w:type="dxa"/>
          </w:tcPr>
          <w:p w14:paraId="530BB0F5" w14:textId="77777777" w:rsidR="00FB1F69" w:rsidRPr="001230A7" w:rsidRDefault="00FB1F69" w:rsidP="00B15824">
            <w:pPr>
              <w:jc w:val="center"/>
            </w:pPr>
          </w:p>
        </w:tc>
        <w:tc>
          <w:tcPr>
            <w:tcW w:w="1997" w:type="dxa"/>
          </w:tcPr>
          <w:p w14:paraId="09BD25AD" w14:textId="77777777" w:rsidR="00FB1F69" w:rsidRDefault="00FB1F69" w:rsidP="00B15824">
            <w:pPr>
              <w:jc w:val="center"/>
            </w:pPr>
            <w:r>
              <w:t>Play equipment phase 2</w:t>
            </w:r>
          </w:p>
          <w:p w14:paraId="029080D9" w14:textId="32595089" w:rsidR="00FB1F69" w:rsidRDefault="00FB1F69" w:rsidP="00B15824">
            <w:pPr>
              <w:jc w:val="center"/>
            </w:pPr>
            <w:r>
              <w:t>Zip wire, swirl roundabout, swings 4 bay, freestyle, surf rider</w:t>
            </w:r>
          </w:p>
        </w:tc>
        <w:tc>
          <w:tcPr>
            <w:tcW w:w="1303" w:type="dxa"/>
          </w:tcPr>
          <w:p w14:paraId="7CABB023" w14:textId="546AE567" w:rsidR="00FB1F69" w:rsidRDefault="00FB1F69" w:rsidP="00B15824">
            <w:pPr>
              <w:jc w:val="center"/>
              <w:rPr>
                <w:sz w:val="20"/>
                <w:szCs w:val="20"/>
              </w:rPr>
            </w:pPr>
            <w:r>
              <w:rPr>
                <w:sz w:val="20"/>
                <w:szCs w:val="20"/>
              </w:rPr>
              <w:t xml:space="preserve">30k </w:t>
            </w:r>
            <w:proofErr w:type="spellStart"/>
            <w:r>
              <w:rPr>
                <w:sz w:val="20"/>
                <w:szCs w:val="20"/>
              </w:rPr>
              <w:t>inc</w:t>
            </w:r>
            <w:proofErr w:type="spellEnd"/>
            <w:r>
              <w:rPr>
                <w:sz w:val="20"/>
                <w:szCs w:val="20"/>
              </w:rPr>
              <w:t xml:space="preserve"> installation net of vat</w:t>
            </w:r>
          </w:p>
        </w:tc>
        <w:tc>
          <w:tcPr>
            <w:tcW w:w="1292" w:type="dxa"/>
          </w:tcPr>
          <w:p w14:paraId="61912E78" w14:textId="1342E0F0" w:rsidR="00FB1F69" w:rsidRDefault="00FB1F69" w:rsidP="00B15824">
            <w:pPr>
              <w:jc w:val="center"/>
            </w:pPr>
            <w:r>
              <w:t>April/May 2022</w:t>
            </w:r>
          </w:p>
        </w:tc>
        <w:tc>
          <w:tcPr>
            <w:tcW w:w="1425" w:type="dxa"/>
            <w:shd w:val="clear" w:color="auto" w:fill="FFFFFF" w:themeFill="background1"/>
          </w:tcPr>
          <w:p w14:paraId="19B096D3" w14:textId="240B7603" w:rsidR="00FB1F69" w:rsidRDefault="00FB1F69" w:rsidP="00B15824">
            <w:pPr>
              <w:jc w:val="center"/>
            </w:pPr>
            <w:r>
              <w:t>3</w:t>
            </w:r>
            <w:r w:rsidR="000B2ABC">
              <w:t>1500</w:t>
            </w:r>
          </w:p>
        </w:tc>
        <w:tc>
          <w:tcPr>
            <w:tcW w:w="794" w:type="dxa"/>
            <w:shd w:val="clear" w:color="auto" w:fill="FFFFFF" w:themeFill="background1"/>
          </w:tcPr>
          <w:p w14:paraId="2696DF57" w14:textId="1A242FCE" w:rsidR="00FB1F69" w:rsidRPr="009B30DA" w:rsidRDefault="00FB1F69" w:rsidP="00B15824">
            <w:pPr>
              <w:jc w:val="center"/>
              <w:rPr>
                <w:highlight w:val="yellow"/>
              </w:rPr>
            </w:pPr>
            <w:r w:rsidRPr="009B30DA">
              <w:rPr>
                <w:highlight w:val="yellow"/>
              </w:rPr>
              <w:t>Y</w:t>
            </w:r>
          </w:p>
        </w:tc>
        <w:tc>
          <w:tcPr>
            <w:tcW w:w="2194" w:type="dxa"/>
            <w:shd w:val="clear" w:color="auto" w:fill="FFFFFF" w:themeFill="background1"/>
          </w:tcPr>
          <w:p w14:paraId="1B857199" w14:textId="77777777" w:rsidR="00FB1F69" w:rsidRDefault="00FB1F69" w:rsidP="006B37FF">
            <w:pPr>
              <w:jc w:val="center"/>
            </w:pPr>
            <w:r>
              <w:t>Med</w:t>
            </w:r>
          </w:p>
          <w:p w14:paraId="0502D969" w14:textId="6963B94B" w:rsidR="00FB1F69" w:rsidRDefault="00FB1F69" w:rsidP="006B37FF">
            <w:pPr>
              <w:jc w:val="center"/>
            </w:pPr>
            <w:r>
              <w:t>Not used appropriately/wear and tear leading to injury to 3</w:t>
            </w:r>
            <w:r w:rsidRPr="000A72C7">
              <w:rPr>
                <w:vertAlign w:val="superscript"/>
              </w:rPr>
              <w:t>rd</w:t>
            </w:r>
            <w:r>
              <w:t xml:space="preserve"> party</w:t>
            </w:r>
          </w:p>
        </w:tc>
        <w:tc>
          <w:tcPr>
            <w:tcW w:w="2870" w:type="dxa"/>
          </w:tcPr>
          <w:p w14:paraId="595B4B96" w14:textId="6B8F1971" w:rsidR="00FB1F69" w:rsidRDefault="00FB1F69" w:rsidP="00B15824">
            <w:pPr>
              <w:jc w:val="center"/>
            </w:pPr>
            <w:r>
              <w:t>ROSPA annual plus C</w:t>
            </w:r>
            <w:r w:rsidR="001124C8">
              <w:t xml:space="preserve">ontractor </w:t>
            </w:r>
            <w:r>
              <w:t>Weekly/fortnightly/monthly checks dependent on weather and time of year</w:t>
            </w:r>
          </w:p>
        </w:tc>
        <w:tc>
          <w:tcPr>
            <w:tcW w:w="663" w:type="dxa"/>
          </w:tcPr>
          <w:p w14:paraId="3D5C488C" w14:textId="77777777" w:rsidR="00FB1F69" w:rsidRPr="00E45D8B" w:rsidRDefault="00FB1F69" w:rsidP="00B15824">
            <w:pPr>
              <w:jc w:val="center"/>
              <w:rPr>
                <w:b/>
                <w:bCs/>
              </w:rPr>
            </w:pPr>
          </w:p>
        </w:tc>
      </w:tr>
      <w:tr w:rsidR="003315EA" w:rsidRPr="001230A7" w14:paraId="2EA2D001" w14:textId="77777777" w:rsidTr="00DD69A3">
        <w:tc>
          <w:tcPr>
            <w:tcW w:w="1400" w:type="dxa"/>
          </w:tcPr>
          <w:p w14:paraId="14C6F80A" w14:textId="77777777" w:rsidR="00FB1F69" w:rsidRPr="001230A7" w:rsidRDefault="00FB1F69" w:rsidP="00B15824">
            <w:pPr>
              <w:jc w:val="center"/>
            </w:pPr>
          </w:p>
        </w:tc>
        <w:tc>
          <w:tcPr>
            <w:tcW w:w="1997" w:type="dxa"/>
          </w:tcPr>
          <w:p w14:paraId="30264C29" w14:textId="4F4488FB" w:rsidR="00FB1F69" w:rsidRPr="00C330A9" w:rsidRDefault="00FB1F69" w:rsidP="00B15824">
            <w:pPr>
              <w:jc w:val="center"/>
              <w:rPr>
                <w:b/>
                <w:bCs/>
              </w:rPr>
            </w:pPr>
            <w:r w:rsidRPr="00C330A9">
              <w:rPr>
                <w:b/>
                <w:bCs/>
              </w:rPr>
              <w:t xml:space="preserve">Woodland area </w:t>
            </w:r>
          </w:p>
        </w:tc>
        <w:tc>
          <w:tcPr>
            <w:tcW w:w="1303" w:type="dxa"/>
          </w:tcPr>
          <w:p w14:paraId="48448108" w14:textId="6B78F25B" w:rsidR="00FB1F69" w:rsidRDefault="00FB1F69" w:rsidP="00B15824">
            <w:pPr>
              <w:jc w:val="center"/>
              <w:rPr>
                <w:sz w:val="20"/>
                <w:szCs w:val="20"/>
              </w:rPr>
            </w:pPr>
          </w:p>
        </w:tc>
        <w:tc>
          <w:tcPr>
            <w:tcW w:w="1292" w:type="dxa"/>
          </w:tcPr>
          <w:p w14:paraId="0716FC55" w14:textId="4F713607" w:rsidR="00FB1F69" w:rsidRDefault="00FB1F69" w:rsidP="00B15824">
            <w:pPr>
              <w:jc w:val="center"/>
            </w:pPr>
          </w:p>
        </w:tc>
        <w:tc>
          <w:tcPr>
            <w:tcW w:w="1425" w:type="dxa"/>
            <w:shd w:val="clear" w:color="auto" w:fill="FFFFFF" w:themeFill="background1"/>
          </w:tcPr>
          <w:p w14:paraId="17DAF5FD" w14:textId="77777777" w:rsidR="00FB1F69" w:rsidRDefault="00FB1F69" w:rsidP="00B15824">
            <w:pPr>
              <w:jc w:val="center"/>
            </w:pPr>
          </w:p>
        </w:tc>
        <w:tc>
          <w:tcPr>
            <w:tcW w:w="794" w:type="dxa"/>
            <w:shd w:val="clear" w:color="auto" w:fill="FFFFFF" w:themeFill="background1"/>
          </w:tcPr>
          <w:p w14:paraId="461BABB9" w14:textId="77777777" w:rsidR="00FB1F69" w:rsidRDefault="00FB1F69" w:rsidP="00B15824">
            <w:pPr>
              <w:jc w:val="center"/>
            </w:pPr>
          </w:p>
        </w:tc>
        <w:tc>
          <w:tcPr>
            <w:tcW w:w="2194" w:type="dxa"/>
            <w:shd w:val="clear" w:color="auto" w:fill="FFFFFF" w:themeFill="background1"/>
          </w:tcPr>
          <w:p w14:paraId="2E97B69E" w14:textId="77777777" w:rsidR="00FB1F69" w:rsidRDefault="00FB1F69" w:rsidP="006B37FF">
            <w:pPr>
              <w:jc w:val="center"/>
            </w:pPr>
          </w:p>
        </w:tc>
        <w:tc>
          <w:tcPr>
            <w:tcW w:w="2870" w:type="dxa"/>
          </w:tcPr>
          <w:p w14:paraId="0D45A025" w14:textId="77777777" w:rsidR="00FB1F69" w:rsidRDefault="00FB1F69" w:rsidP="00B15824">
            <w:pPr>
              <w:jc w:val="center"/>
            </w:pPr>
          </w:p>
        </w:tc>
        <w:tc>
          <w:tcPr>
            <w:tcW w:w="663" w:type="dxa"/>
          </w:tcPr>
          <w:p w14:paraId="5B503234" w14:textId="77777777" w:rsidR="00FB1F69" w:rsidRPr="00E45D8B" w:rsidRDefault="00FB1F69" w:rsidP="00B15824">
            <w:pPr>
              <w:jc w:val="center"/>
              <w:rPr>
                <w:b/>
                <w:bCs/>
              </w:rPr>
            </w:pPr>
          </w:p>
        </w:tc>
      </w:tr>
      <w:tr w:rsidR="003315EA" w:rsidRPr="001230A7" w14:paraId="77E69EFF" w14:textId="77777777" w:rsidTr="00DD69A3">
        <w:tc>
          <w:tcPr>
            <w:tcW w:w="1400" w:type="dxa"/>
          </w:tcPr>
          <w:p w14:paraId="55A38F3F" w14:textId="77777777" w:rsidR="00FB1F69" w:rsidRPr="001230A7" w:rsidRDefault="00FB1F69" w:rsidP="00B15824">
            <w:pPr>
              <w:jc w:val="center"/>
            </w:pPr>
          </w:p>
        </w:tc>
        <w:tc>
          <w:tcPr>
            <w:tcW w:w="1997" w:type="dxa"/>
          </w:tcPr>
          <w:p w14:paraId="35363F48" w14:textId="77777777" w:rsidR="00FB1F69" w:rsidRPr="00FB1F69" w:rsidRDefault="00FB1F69" w:rsidP="00B15824">
            <w:pPr>
              <w:jc w:val="center"/>
            </w:pPr>
            <w:r w:rsidRPr="00FB1F69">
              <w:t>Gazebo and seats</w:t>
            </w:r>
          </w:p>
          <w:p w14:paraId="7EBB503B" w14:textId="1BBD6A9E" w:rsidR="00FB1F69" w:rsidRPr="006B37FF" w:rsidRDefault="00FB1F69" w:rsidP="00B15824">
            <w:pPr>
              <w:jc w:val="center"/>
              <w:rPr>
                <w:highlight w:val="yellow"/>
              </w:rPr>
            </w:pPr>
            <w:r w:rsidRPr="00FB1F69">
              <w:t>Insect hotel</w:t>
            </w:r>
          </w:p>
        </w:tc>
        <w:tc>
          <w:tcPr>
            <w:tcW w:w="1303" w:type="dxa"/>
          </w:tcPr>
          <w:p w14:paraId="6006466B" w14:textId="77777777" w:rsidR="00FB1F69" w:rsidRDefault="00FB1F69" w:rsidP="00B15824">
            <w:pPr>
              <w:jc w:val="center"/>
              <w:rPr>
                <w:sz w:val="20"/>
                <w:szCs w:val="20"/>
              </w:rPr>
            </w:pPr>
            <w:r>
              <w:rPr>
                <w:sz w:val="20"/>
                <w:szCs w:val="20"/>
              </w:rPr>
              <w:t>£1200</w:t>
            </w:r>
          </w:p>
          <w:p w14:paraId="14C1A47A" w14:textId="77777777" w:rsidR="00FB1F69" w:rsidRDefault="00FB1F69" w:rsidP="00B15824">
            <w:pPr>
              <w:jc w:val="center"/>
              <w:rPr>
                <w:sz w:val="20"/>
                <w:szCs w:val="20"/>
              </w:rPr>
            </w:pPr>
            <w:r>
              <w:rPr>
                <w:sz w:val="20"/>
                <w:szCs w:val="20"/>
              </w:rPr>
              <w:t>£800</w:t>
            </w:r>
          </w:p>
          <w:p w14:paraId="7301DA4C" w14:textId="56F3269A" w:rsidR="00FB1F69" w:rsidRDefault="00FB1F69" w:rsidP="00B15824">
            <w:pPr>
              <w:jc w:val="center"/>
              <w:rPr>
                <w:sz w:val="20"/>
                <w:szCs w:val="20"/>
              </w:rPr>
            </w:pPr>
            <w:r>
              <w:rPr>
                <w:sz w:val="20"/>
                <w:szCs w:val="20"/>
              </w:rPr>
              <w:t>£260</w:t>
            </w:r>
          </w:p>
        </w:tc>
        <w:tc>
          <w:tcPr>
            <w:tcW w:w="1292" w:type="dxa"/>
          </w:tcPr>
          <w:p w14:paraId="292080FC" w14:textId="45329996" w:rsidR="00FB1F69" w:rsidRDefault="00FB1F69" w:rsidP="00B15824">
            <w:pPr>
              <w:jc w:val="center"/>
            </w:pPr>
            <w:r>
              <w:t>August 2022</w:t>
            </w:r>
            <w:r w:rsidR="000B2ABC">
              <w:t>&gt;</w:t>
            </w:r>
          </w:p>
        </w:tc>
        <w:tc>
          <w:tcPr>
            <w:tcW w:w="1425" w:type="dxa"/>
            <w:shd w:val="clear" w:color="auto" w:fill="FFFFFF" w:themeFill="background1"/>
          </w:tcPr>
          <w:p w14:paraId="5F010243" w14:textId="57F9AA0E" w:rsidR="00FB1F69" w:rsidRDefault="000B2ABC" w:rsidP="00B15824">
            <w:pPr>
              <w:jc w:val="center"/>
            </w:pPr>
            <w:r>
              <w:t>£2260</w:t>
            </w:r>
          </w:p>
        </w:tc>
        <w:tc>
          <w:tcPr>
            <w:tcW w:w="794" w:type="dxa"/>
            <w:shd w:val="clear" w:color="auto" w:fill="FFFFFF" w:themeFill="background1"/>
          </w:tcPr>
          <w:p w14:paraId="44C09F74" w14:textId="00AF45B1" w:rsidR="00FB1F69" w:rsidRDefault="0035192D" w:rsidP="00B15824">
            <w:pPr>
              <w:jc w:val="center"/>
            </w:pPr>
            <w:r w:rsidRPr="00A02950">
              <w:rPr>
                <w:highlight w:val="yellow"/>
              </w:rPr>
              <w:t>Y</w:t>
            </w:r>
          </w:p>
        </w:tc>
        <w:tc>
          <w:tcPr>
            <w:tcW w:w="2194" w:type="dxa"/>
            <w:shd w:val="clear" w:color="auto" w:fill="FFFFFF" w:themeFill="background1"/>
          </w:tcPr>
          <w:p w14:paraId="55C925EE" w14:textId="77777777" w:rsidR="00FB1F69" w:rsidRDefault="00FB1F69" w:rsidP="006B37FF">
            <w:pPr>
              <w:jc w:val="center"/>
            </w:pPr>
            <w:r>
              <w:t>Low</w:t>
            </w:r>
          </w:p>
          <w:p w14:paraId="2CB1FA30" w14:textId="20C11093" w:rsidR="00FB1F69" w:rsidRDefault="00FB1F69" w:rsidP="006B37FF">
            <w:pPr>
              <w:jc w:val="center"/>
            </w:pPr>
            <w:r>
              <w:t>Not used appropriately/wear and tear leading to injury to 3</w:t>
            </w:r>
            <w:r w:rsidRPr="000A72C7">
              <w:rPr>
                <w:vertAlign w:val="superscript"/>
              </w:rPr>
              <w:t>rd</w:t>
            </w:r>
            <w:r>
              <w:t xml:space="preserve"> party</w:t>
            </w:r>
          </w:p>
        </w:tc>
        <w:tc>
          <w:tcPr>
            <w:tcW w:w="2870" w:type="dxa"/>
          </w:tcPr>
          <w:p w14:paraId="42D7BD22" w14:textId="3FCAEBD0" w:rsidR="00FB1F69" w:rsidRDefault="001124C8" w:rsidP="001124C8">
            <w:r>
              <w:t>C</w:t>
            </w:r>
            <w:r w:rsidR="00FB1F69">
              <w:t xml:space="preserve">hecks by </w:t>
            </w:r>
            <w:r>
              <w:t>Contractor as above</w:t>
            </w:r>
          </w:p>
        </w:tc>
        <w:tc>
          <w:tcPr>
            <w:tcW w:w="663" w:type="dxa"/>
          </w:tcPr>
          <w:p w14:paraId="5EA84186" w14:textId="77777777" w:rsidR="00FB1F69" w:rsidRPr="00E45D8B" w:rsidRDefault="00FB1F69" w:rsidP="00B15824">
            <w:pPr>
              <w:jc w:val="center"/>
              <w:rPr>
                <w:b/>
                <w:bCs/>
              </w:rPr>
            </w:pPr>
          </w:p>
        </w:tc>
      </w:tr>
      <w:tr w:rsidR="003315EA" w:rsidRPr="001230A7" w14:paraId="63FA5ECE" w14:textId="5EE128B7" w:rsidTr="00DD69A3">
        <w:tc>
          <w:tcPr>
            <w:tcW w:w="1400" w:type="dxa"/>
          </w:tcPr>
          <w:p w14:paraId="578B98C3" w14:textId="77777777" w:rsidR="00FB1F69" w:rsidRPr="001230A7" w:rsidRDefault="00FB1F69" w:rsidP="00B15824">
            <w:pPr>
              <w:jc w:val="center"/>
            </w:pPr>
          </w:p>
        </w:tc>
        <w:tc>
          <w:tcPr>
            <w:tcW w:w="1997" w:type="dxa"/>
          </w:tcPr>
          <w:p w14:paraId="21705C97" w14:textId="7B4D3916" w:rsidR="00FB1F69" w:rsidRDefault="00FB1F69" w:rsidP="00B15824">
            <w:pPr>
              <w:jc w:val="center"/>
            </w:pPr>
            <w:r>
              <w:t>Picnic benches/anchor kit x 2</w:t>
            </w:r>
          </w:p>
        </w:tc>
        <w:tc>
          <w:tcPr>
            <w:tcW w:w="1303" w:type="dxa"/>
          </w:tcPr>
          <w:p w14:paraId="6E9CC7F9" w14:textId="3010EDBD" w:rsidR="00FB1F69" w:rsidRPr="001230A7" w:rsidRDefault="00FB1F69" w:rsidP="00B15824">
            <w:pPr>
              <w:jc w:val="center"/>
              <w:rPr>
                <w:sz w:val="20"/>
                <w:szCs w:val="20"/>
              </w:rPr>
            </w:pPr>
            <w:r>
              <w:rPr>
                <w:sz w:val="20"/>
                <w:szCs w:val="20"/>
              </w:rPr>
              <w:t>£460</w:t>
            </w:r>
          </w:p>
        </w:tc>
        <w:tc>
          <w:tcPr>
            <w:tcW w:w="1292" w:type="dxa"/>
          </w:tcPr>
          <w:p w14:paraId="0FB0815D" w14:textId="63AB6F9D" w:rsidR="00FB1F69" w:rsidRPr="001230A7" w:rsidRDefault="00FB1F69" w:rsidP="00B15824">
            <w:pPr>
              <w:jc w:val="center"/>
            </w:pPr>
            <w:r>
              <w:t>June 2020</w:t>
            </w:r>
          </w:p>
        </w:tc>
        <w:tc>
          <w:tcPr>
            <w:tcW w:w="1425" w:type="dxa"/>
            <w:shd w:val="clear" w:color="auto" w:fill="FFFFFF" w:themeFill="background1"/>
          </w:tcPr>
          <w:p w14:paraId="015F8177" w14:textId="6CACC2FD" w:rsidR="00FB1F69" w:rsidRPr="001230A7" w:rsidRDefault="00507467" w:rsidP="00B15824">
            <w:pPr>
              <w:jc w:val="center"/>
            </w:pPr>
            <w:r>
              <w:t>483</w:t>
            </w:r>
          </w:p>
        </w:tc>
        <w:tc>
          <w:tcPr>
            <w:tcW w:w="794" w:type="dxa"/>
            <w:shd w:val="clear" w:color="auto" w:fill="FFFFFF" w:themeFill="background1"/>
          </w:tcPr>
          <w:p w14:paraId="47F659F1" w14:textId="5771E1CD" w:rsidR="00FB1F69" w:rsidRPr="001230A7" w:rsidRDefault="00FB1F69" w:rsidP="00B15824">
            <w:pPr>
              <w:jc w:val="center"/>
            </w:pPr>
            <w:r>
              <w:t>N</w:t>
            </w:r>
          </w:p>
        </w:tc>
        <w:tc>
          <w:tcPr>
            <w:tcW w:w="2194" w:type="dxa"/>
            <w:shd w:val="clear" w:color="auto" w:fill="FFFFFF" w:themeFill="background1"/>
          </w:tcPr>
          <w:p w14:paraId="5779FAB9" w14:textId="77777777" w:rsidR="00FB1F69" w:rsidRDefault="00FB1F69" w:rsidP="000A72C7">
            <w:pPr>
              <w:jc w:val="center"/>
            </w:pPr>
            <w:r>
              <w:t>Low</w:t>
            </w:r>
          </w:p>
          <w:p w14:paraId="50E556BB" w14:textId="2DDECD62" w:rsidR="00FB1F69" w:rsidRDefault="00FB1F69" w:rsidP="00B15824">
            <w:pPr>
              <w:jc w:val="center"/>
            </w:pPr>
            <w:r>
              <w:t>Structural degradation resulting in injury to 3</w:t>
            </w:r>
            <w:r w:rsidRPr="000A72C7">
              <w:rPr>
                <w:vertAlign w:val="superscript"/>
              </w:rPr>
              <w:t>rd</w:t>
            </w:r>
            <w:r>
              <w:t xml:space="preserve"> party</w:t>
            </w:r>
          </w:p>
        </w:tc>
        <w:tc>
          <w:tcPr>
            <w:tcW w:w="2870" w:type="dxa"/>
          </w:tcPr>
          <w:p w14:paraId="093D239F" w14:textId="5FC06235" w:rsidR="00FB1F69" w:rsidRDefault="00FB1F69" w:rsidP="00B15824">
            <w:pPr>
              <w:jc w:val="center"/>
            </w:pPr>
            <w:r w:rsidRPr="00CC438D">
              <w:t xml:space="preserve">Ad hoc and </w:t>
            </w:r>
            <w:r w:rsidRPr="00742E8F">
              <w:rPr>
                <w:color w:val="FF0000"/>
              </w:rPr>
              <w:t xml:space="preserve">annual </w:t>
            </w:r>
            <w:r w:rsidRPr="00CC438D">
              <w:t>checks</w:t>
            </w:r>
          </w:p>
        </w:tc>
        <w:tc>
          <w:tcPr>
            <w:tcW w:w="663" w:type="dxa"/>
          </w:tcPr>
          <w:p w14:paraId="7EE3EE16" w14:textId="77777777" w:rsidR="00FB1F69" w:rsidRPr="00742E8F" w:rsidRDefault="00FB1F69" w:rsidP="00B15824">
            <w:pPr>
              <w:jc w:val="center"/>
              <w:rPr>
                <w:b/>
                <w:bCs/>
                <w:color w:val="FF0000"/>
              </w:rPr>
            </w:pPr>
          </w:p>
        </w:tc>
      </w:tr>
      <w:tr w:rsidR="00151675" w:rsidRPr="001230A7" w14:paraId="28CBAE95" w14:textId="77777777" w:rsidTr="00DD69A3">
        <w:tc>
          <w:tcPr>
            <w:tcW w:w="1400" w:type="dxa"/>
          </w:tcPr>
          <w:p w14:paraId="14D694CF" w14:textId="77777777" w:rsidR="00151675" w:rsidRPr="001230A7" w:rsidRDefault="00151675" w:rsidP="00B15824">
            <w:pPr>
              <w:jc w:val="center"/>
            </w:pPr>
          </w:p>
        </w:tc>
        <w:tc>
          <w:tcPr>
            <w:tcW w:w="1997" w:type="dxa"/>
          </w:tcPr>
          <w:p w14:paraId="07178512" w14:textId="4D104519" w:rsidR="00151675" w:rsidRDefault="00151675" w:rsidP="00B15824">
            <w:pPr>
              <w:jc w:val="center"/>
            </w:pPr>
            <w:r>
              <w:t>2 x bench seats, recycled</w:t>
            </w:r>
          </w:p>
        </w:tc>
        <w:tc>
          <w:tcPr>
            <w:tcW w:w="1303" w:type="dxa"/>
          </w:tcPr>
          <w:p w14:paraId="2C58BC09" w14:textId="6C50CF41" w:rsidR="00151675" w:rsidRDefault="00151675" w:rsidP="00B15824">
            <w:pPr>
              <w:jc w:val="center"/>
              <w:rPr>
                <w:sz w:val="20"/>
                <w:szCs w:val="20"/>
              </w:rPr>
            </w:pPr>
            <w:r>
              <w:rPr>
                <w:sz w:val="20"/>
                <w:szCs w:val="20"/>
              </w:rPr>
              <w:t>£890</w:t>
            </w:r>
          </w:p>
        </w:tc>
        <w:tc>
          <w:tcPr>
            <w:tcW w:w="1292" w:type="dxa"/>
          </w:tcPr>
          <w:p w14:paraId="63327D75" w14:textId="1D8E6A66" w:rsidR="00151675" w:rsidRDefault="00151675" w:rsidP="00B15824">
            <w:pPr>
              <w:jc w:val="center"/>
            </w:pPr>
            <w:r>
              <w:t>October 2023</w:t>
            </w:r>
          </w:p>
        </w:tc>
        <w:tc>
          <w:tcPr>
            <w:tcW w:w="1425" w:type="dxa"/>
            <w:shd w:val="clear" w:color="auto" w:fill="FFFFFF" w:themeFill="background1"/>
          </w:tcPr>
          <w:p w14:paraId="2303E9B1" w14:textId="02B09C41" w:rsidR="00151675" w:rsidRDefault="00151675" w:rsidP="00B15824">
            <w:pPr>
              <w:jc w:val="center"/>
            </w:pPr>
            <w:r>
              <w:t>£890</w:t>
            </w:r>
          </w:p>
        </w:tc>
        <w:tc>
          <w:tcPr>
            <w:tcW w:w="794" w:type="dxa"/>
            <w:shd w:val="clear" w:color="auto" w:fill="FFFFFF" w:themeFill="background1"/>
          </w:tcPr>
          <w:p w14:paraId="6828EC43" w14:textId="4C6729FA" w:rsidR="00151675" w:rsidRDefault="00151675" w:rsidP="00B15824">
            <w:pPr>
              <w:jc w:val="center"/>
            </w:pPr>
            <w:r>
              <w:t>Y</w:t>
            </w:r>
          </w:p>
        </w:tc>
        <w:tc>
          <w:tcPr>
            <w:tcW w:w="2194" w:type="dxa"/>
            <w:shd w:val="clear" w:color="auto" w:fill="FFFFFF" w:themeFill="background1"/>
          </w:tcPr>
          <w:p w14:paraId="6C0A1457" w14:textId="77777777" w:rsidR="00151675" w:rsidRDefault="00151675" w:rsidP="00151675">
            <w:pPr>
              <w:jc w:val="center"/>
            </w:pPr>
            <w:r>
              <w:t>Low</w:t>
            </w:r>
          </w:p>
          <w:p w14:paraId="04FCB2B1" w14:textId="59BB4C9C" w:rsidR="00151675" w:rsidRDefault="00151675" w:rsidP="00151675">
            <w:pPr>
              <w:jc w:val="center"/>
            </w:pPr>
            <w:r>
              <w:t>Structural degradation resulting in injury to 3</w:t>
            </w:r>
            <w:r w:rsidRPr="000A72C7">
              <w:rPr>
                <w:vertAlign w:val="superscript"/>
              </w:rPr>
              <w:t>rd</w:t>
            </w:r>
            <w:r>
              <w:t xml:space="preserve"> party</w:t>
            </w:r>
          </w:p>
        </w:tc>
        <w:tc>
          <w:tcPr>
            <w:tcW w:w="2870" w:type="dxa"/>
          </w:tcPr>
          <w:p w14:paraId="6D5FD670" w14:textId="2A4658F7" w:rsidR="00151675" w:rsidRPr="00CC438D" w:rsidRDefault="00151675" w:rsidP="00B15824">
            <w:pPr>
              <w:jc w:val="center"/>
            </w:pPr>
            <w:r>
              <w:t xml:space="preserve">Ad hoc and </w:t>
            </w:r>
            <w:r w:rsidRPr="00151675">
              <w:rPr>
                <w:color w:val="FF0000"/>
              </w:rPr>
              <w:t xml:space="preserve">annual </w:t>
            </w:r>
            <w:r>
              <w:t>checks</w:t>
            </w:r>
          </w:p>
        </w:tc>
        <w:tc>
          <w:tcPr>
            <w:tcW w:w="663" w:type="dxa"/>
          </w:tcPr>
          <w:p w14:paraId="10B271FD" w14:textId="77777777" w:rsidR="00151675" w:rsidRPr="00742E8F" w:rsidRDefault="00151675" w:rsidP="00B15824">
            <w:pPr>
              <w:jc w:val="center"/>
              <w:rPr>
                <w:b/>
                <w:bCs/>
                <w:color w:val="FF0000"/>
              </w:rPr>
            </w:pPr>
          </w:p>
        </w:tc>
      </w:tr>
      <w:tr w:rsidR="003315EA" w:rsidRPr="001230A7" w14:paraId="7FA3D287" w14:textId="25D0E8EB" w:rsidTr="00DD69A3">
        <w:tc>
          <w:tcPr>
            <w:tcW w:w="1400" w:type="dxa"/>
          </w:tcPr>
          <w:p w14:paraId="09B36209" w14:textId="77777777" w:rsidR="00FB1F69" w:rsidRPr="001230A7" w:rsidRDefault="00FB1F69" w:rsidP="00B15824">
            <w:pPr>
              <w:jc w:val="center"/>
              <w:rPr>
                <w:b/>
                <w:sz w:val="24"/>
                <w:szCs w:val="24"/>
                <w:u w:val="single"/>
              </w:rPr>
            </w:pPr>
            <w:r w:rsidRPr="001230A7">
              <w:rPr>
                <w:b/>
                <w:sz w:val="24"/>
                <w:szCs w:val="24"/>
                <w:u w:val="single"/>
              </w:rPr>
              <w:t>The Close:</w:t>
            </w:r>
          </w:p>
        </w:tc>
        <w:tc>
          <w:tcPr>
            <w:tcW w:w="1997" w:type="dxa"/>
          </w:tcPr>
          <w:p w14:paraId="41C4B189" w14:textId="383332EF" w:rsidR="00FB1F69" w:rsidRPr="001230A7" w:rsidRDefault="00FB1F69" w:rsidP="00B15824">
            <w:pPr>
              <w:jc w:val="center"/>
            </w:pPr>
            <w:r w:rsidRPr="001230A7">
              <w:t xml:space="preserve">Combination swings of </w:t>
            </w:r>
            <w:r>
              <w:t xml:space="preserve">2 </w:t>
            </w:r>
            <w:proofErr w:type="spellStart"/>
            <w:r>
              <w:t>childs</w:t>
            </w:r>
            <w:proofErr w:type="spellEnd"/>
            <w:r>
              <w:t xml:space="preserve"> and cradle swing</w:t>
            </w:r>
          </w:p>
        </w:tc>
        <w:tc>
          <w:tcPr>
            <w:tcW w:w="1303" w:type="dxa"/>
          </w:tcPr>
          <w:p w14:paraId="31DBAC70" w14:textId="77777777" w:rsidR="00FB1F69" w:rsidRPr="001230A7" w:rsidRDefault="00FB1F69" w:rsidP="00B15824">
            <w:pPr>
              <w:jc w:val="center"/>
              <w:rPr>
                <w:sz w:val="20"/>
                <w:szCs w:val="20"/>
              </w:rPr>
            </w:pPr>
            <w:r w:rsidRPr="001230A7">
              <w:rPr>
                <w:sz w:val="20"/>
                <w:szCs w:val="20"/>
              </w:rPr>
              <w:t>£       3,000.00</w:t>
            </w:r>
          </w:p>
        </w:tc>
        <w:tc>
          <w:tcPr>
            <w:tcW w:w="1292" w:type="dxa"/>
          </w:tcPr>
          <w:p w14:paraId="53730C18" w14:textId="77777777" w:rsidR="00FB1F69" w:rsidRPr="001230A7" w:rsidRDefault="00FB1F69" w:rsidP="00B15824">
            <w:pPr>
              <w:jc w:val="center"/>
            </w:pPr>
          </w:p>
        </w:tc>
        <w:tc>
          <w:tcPr>
            <w:tcW w:w="1425" w:type="dxa"/>
            <w:shd w:val="clear" w:color="auto" w:fill="FFFFFF" w:themeFill="background1"/>
          </w:tcPr>
          <w:p w14:paraId="3306FF75" w14:textId="1E70EC56" w:rsidR="00FB1F69" w:rsidRPr="001230A7" w:rsidRDefault="00FB1F69" w:rsidP="00B15824">
            <w:pPr>
              <w:jc w:val="center"/>
            </w:pPr>
            <w:r>
              <w:t>3</w:t>
            </w:r>
            <w:r w:rsidR="0035192D">
              <w:t>407</w:t>
            </w:r>
          </w:p>
        </w:tc>
        <w:tc>
          <w:tcPr>
            <w:tcW w:w="794" w:type="dxa"/>
            <w:shd w:val="clear" w:color="auto" w:fill="FFFFFF" w:themeFill="background1"/>
          </w:tcPr>
          <w:p w14:paraId="08C5194A" w14:textId="6DADCCC5" w:rsidR="00FB1F69" w:rsidRPr="00602112" w:rsidRDefault="00FB1F69" w:rsidP="00B15824">
            <w:pPr>
              <w:jc w:val="center"/>
              <w:rPr>
                <w:highlight w:val="yellow"/>
              </w:rPr>
            </w:pPr>
            <w:r w:rsidRPr="009B30DA">
              <w:t>N</w:t>
            </w:r>
          </w:p>
        </w:tc>
        <w:tc>
          <w:tcPr>
            <w:tcW w:w="2194" w:type="dxa"/>
            <w:shd w:val="clear" w:color="auto" w:fill="FFFFFF" w:themeFill="background1"/>
          </w:tcPr>
          <w:p w14:paraId="45294B81" w14:textId="77777777" w:rsidR="00FB1F69" w:rsidRDefault="00FB1F69" w:rsidP="000A72C7">
            <w:pPr>
              <w:jc w:val="center"/>
            </w:pPr>
            <w:r>
              <w:t>Med</w:t>
            </w:r>
          </w:p>
          <w:p w14:paraId="22351091" w14:textId="0C80D2F2" w:rsidR="00FB1F69" w:rsidRPr="001230A7" w:rsidRDefault="00FB1F69" w:rsidP="000A72C7">
            <w:pPr>
              <w:jc w:val="center"/>
            </w:pPr>
            <w:r>
              <w:t xml:space="preserve"> Not used appropriately/wear and tear leading to injury to 3</w:t>
            </w:r>
            <w:r w:rsidRPr="000A72C7">
              <w:rPr>
                <w:vertAlign w:val="superscript"/>
              </w:rPr>
              <w:t>rd</w:t>
            </w:r>
            <w:r>
              <w:t xml:space="preserve"> party</w:t>
            </w:r>
          </w:p>
        </w:tc>
        <w:tc>
          <w:tcPr>
            <w:tcW w:w="2870" w:type="dxa"/>
          </w:tcPr>
          <w:p w14:paraId="062D4911" w14:textId="5DCE1CAD" w:rsidR="00FB1F69" w:rsidRPr="001230A7" w:rsidRDefault="00FB1F69" w:rsidP="00B15824">
            <w:pPr>
              <w:jc w:val="center"/>
            </w:pPr>
            <w:r>
              <w:t>ROSPA annual plus C</w:t>
            </w:r>
            <w:r w:rsidR="001124C8">
              <w:t>ontractor</w:t>
            </w:r>
            <w:r>
              <w:t xml:space="preserve"> weekly/fortnightly/monthly checks</w:t>
            </w:r>
          </w:p>
        </w:tc>
        <w:tc>
          <w:tcPr>
            <w:tcW w:w="663" w:type="dxa"/>
          </w:tcPr>
          <w:p w14:paraId="5A8445E1" w14:textId="77777777" w:rsidR="00FB1F69" w:rsidRDefault="00FB1F69" w:rsidP="00B15824">
            <w:pPr>
              <w:jc w:val="center"/>
              <w:rPr>
                <w:b/>
                <w:bCs/>
              </w:rPr>
            </w:pPr>
          </w:p>
        </w:tc>
      </w:tr>
      <w:tr w:rsidR="003315EA" w:rsidRPr="001230A7" w14:paraId="085D5DB7" w14:textId="1F799FA8" w:rsidTr="00DD69A3">
        <w:tc>
          <w:tcPr>
            <w:tcW w:w="1400" w:type="dxa"/>
          </w:tcPr>
          <w:p w14:paraId="4AD06EC4" w14:textId="77777777" w:rsidR="00FB1F69" w:rsidRPr="001230A7" w:rsidRDefault="00FB1F69" w:rsidP="00B15824">
            <w:pPr>
              <w:jc w:val="center"/>
            </w:pPr>
          </w:p>
        </w:tc>
        <w:tc>
          <w:tcPr>
            <w:tcW w:w="1997" w:type="dxa"/>
          </w:tcPr>
          <w:p w14:paraId="39363A6F" w14:textId="7A752F1E" w:rsidR="00FB1F69" w:rsidRPr="001230A7" w:rsidRDefault="00FB1F69" w:rsidP="00B15824">
            <w:pPr>
              <w:jc w:val="center"/>
            </w:pPr>
            <w:r>
              <w:t>Arch</w:t>
            </w:r>
          </w:p>
        </w:tc>
        <w:tc>
          <w:tcPr>
            <w:tcW w:w="1303" w:type="dxa"/>
          </w:tcPr>
          <w:p w14:paraId="706C7702" w14:textId="77777777" w:rsidR="00FB1F69" w:rsidRPr="001230A7" w:rsidRDefault="00FB1F69" w:rsidP="00B15824">
            <w:pPr>
              <w:jc w:val="center"/>
              <w:rPr>
                <w:sz w:val="20"/>
                <w:szCs w:val="20"/>
              </w:rPr>
            </w:pPr>
          </w:p>
        </w:tc>
        <w:tc>
          <w:tcPr>
            <w:tcW w:w="1292" w:type="dxa"/>
          </w:tcPr>
          <w:p w14:paraId="0C1E7AE5" w14:textId="77777777" w:rsidR="00FB1F69" w:rsidRPr="001230A7" w:rsidRDefault="00FB1F69" w:rsidP="00B15824">
            <w:pPr>
              <w:jc w:val="center"/>
            </w:pPr>
          </w:p>
        </w:tc>
        <w:tc>
          <w:tcPr>
            <w:tcW w:w="1425" w:type="dxa"/>
            <w:shd w:val="clear" w:color="auto" w:fill="FFFFFF" w:themeFill="background1"/>
          </w:tcPr>
          <w:p w14:paraId="72823D5F" w14:textId="2DB612F4" w:rsidR="00FB1F69" w:rsidRPr="001230A7" w:rsidRDefault="00FB1F69" w:rsidP="00B15824">
            <w:pPr>
              <w:jc w:val="center"/>
            </w:pPr>
            <w:r>
              <w:t>2</w:t>
            </w:r>
            <w:r w:rsidR="0035192D">
              <w:t>375</w:t>
            </w:r>
          </w:p>
        </w:tc>
        <w:tc>
          <w:tcPr>
            <w:tcW w:w="794" w:type="dxa"/>
            <w:shd w:val="clear" w:color="auto" w:fill="FFFFFF" w:themeFill="background1"/>
          </w:tcPr>
          <w:p w14:paraId="0791C25E" w14:textId="53E9C198" w:rsidR="00FB1F69" w:rsidRPr="009B30DA" w:rsidRDefault="00FB1F69" w:rsidP="00B15824">
            <w:pPr>
              <w:jc w:val="center"/>
            </w:pPr>
            <w:r w:rsidRPr="009B30DA">
              <w:t>N</w:t>
            </w:r>
          </w:p>
        </w:tc>
        <w:tc>
          <w:tcPr>
            <w:tcW w:w="2194" w:type="dxa"/>
            <w:shd w:val="clear" w:color="auto" w:fill="FFFFFF" w:themeFill="background1"/>
          </w:tcPr>
          <w:p w14:paraId="0E19D08C" w14:textId="3DBBEDED" w:rsidR="00FB1F69" w:rsidRPr="001230A7" w:rsidRDefault="00FB1F69" w:rsidP="00B15824">
            <w:pPr>
              <w:jc w:val="center"/>
            </w:pPr>
            <w:r>
              <w:t>I</w:t>
            </w:r>
          </w:p>
        </w:tc>
        <w:tc>
          <w:tcPr>
            <w:tcW w:w="2870" w:type="dxa"/>
          </w:tcPr>
          <w:p w14:paraId="74DE70EB" w14:textId="4E3A6E8C" w:rsidR="00FB1F69" w:rsidRPr="001230A7" w:rsidRDefault="00FB1F69" w:rsidP="00B15824">
            <w:pPr>
              <w:jc w:val="center"/>
            </w:pPr>
            <w:r>
              <w:t>As above</w:t>
            </w:r>
          </w:p>
        </w:tc>
        <w:tc>
          <w:tcPr>
            <w:tcW w:w="663" w:type="dxa"/>
          </w:tcPr>
          <w:p w14:paraId="17EEBE7C" w14:textId="77777777" w:rsidR="00FB1F69" w:rsidRPr="001230A7" w:rsidRDefault="00FB1F69" w:rsidP="00B15824">
            <w:pPr>
              <w:jc w:val="center"/>
            </w:pPr>
          </w:p>
        </w:tc>
      </w:tr>
      <w:tr w:rsidR="003315EA" w:rsidRPr="001230A7" w14:paraId="11E922BC" w14:textId="3D0E5557" w:rsidTr="00DD69A3">
        <w:tc>
          <w:tcPr>
            <w:tcW w:w="1400" w:type="dxa"/>
          </w:tcPr>
          <w:p w14:paraId="00E0E3A4" w14:textId="77777777" w:rsidR="00FB1F69" w:rsidRPr="001230A7" w:rsidRDefault="00FB1F69" w:rsidP="00B15824">
            <w:pPr>
              <w:jc w:val="center"/>
            </w:pPr>
          </w:p>
        </w:tc>
        <w:tc>
          <w:tcPr>
            <w:tcW w:w="1997" w:type="dxa"/>
          </w:tcPr>
          <w:p w14:paraId="4E89B9DB" w14:textId="77777777" w:rsidR="00FB1F69" w:rsidRPr="001230A7" w:rsidRDefault="00FB1F69" w:rsidP="00B15824">
            <w:pPr>
              <w:jc w:val="center"/>
            </w:pPr>
            <w:r w:rsidRPr="001230A7">
              <w:t>Slide</w:t>
            </w:r>
          </w:p>
        </w:tc>
        <w:tc>
          <w:tcPr>
            <w:tcW w:w="1303" w:type="dxa"/>
          </w:tcPr>
          <w:p w14:paraId="14ABF801" w14:textId="77777777" w:rsidR="00FB1F69" w:rsidRPr="001230A7" w:rsidRDefault="00FB1F69" w:rsidP="00B15824">
            <w:pPr>
              <w:jc w:val="center"/>
              <w:rPr>
                <w:sz w:val="20"/>
                <w:szCs w:val="20"/>
              </w:rPr>
            </w:pPr>
            <w:r w:rsidRPr="001230A7">
              <w:rPr>
                <w:sz w:val="20"/>
                <w:szCs w:val="20"/>
              </w:rPr>
              <w:t>£       1,800.00</w:t>
            </w:r>
          </w:p>
        </w:tc>
        <w:tc>
          <w:tcPr>
            <w:tcW w:w="1292" w:type="dxa"/>
          </w:tcPr>
          <w:p w14:paraId="2455FD74" w14:textId="77777777" w:rsidR="00FB1F69" w:rsidRPr="001230A7" w:rsidRDefault="00FB1F69" w:rsidP="00B15824">
            <w:pPr>
              <w:jc w:val="center"/>
            </w:pPr>
          </w:p>
        </w:tc>
        <w:tc>
          <w:tcPr>
            <w:tcW w:w="1425" w:type="dxa"/>
            <w:shd w:val="clear" w:color="auto" w:fill="FFFFFF" w:themeFill="background1"/>
          </w:tcPr>
          <w:p w14:paraId="10B315A4" w14:textId="36DC991A" w:rsidR="00FB1F69" w:rsidRPr="001230A7" w:rsidRDefault="00FB1F69" w:rsidP="00B15824">
            <w:pPr>
              <w:jc w:val="center"/>
            </w:pPr>
            <w:r>
              <w:t>5</w:t>
            </w:r>
            <w:r w:rsidR="0035192D">
              <w:t>279</w:t>
            </w:r>
          </w:p>
        </w:tc>
        <w:tc>
          <w:tcPr>
            <w:tcW w:w="794" w:type="dxa"/>
            <w:shd w:val="clear" w:color="auto" w:fill="FFFFFF" w:themeFill="background1"/>
          </w:tcPr>
          <w:p w14:paraId="36B221B5" w14:textId="49B4C567" w:rsidR="00FB1F69" w:rsidRPr="009B30DA" w:rsidRDefault="00FB1F69" w:rsidP="00B15824">
            <w:pPr>
              <w:jc w:val="center"/>
            </w:pPr>
            <w:r w:rsidRPr="009B30DA">
              <w:t>N</w:t>
            </w:r>
          </w:p>
        </w:tc>
        <w:tc>
          <w:tcPr>
            <w:tcW w:w="2194" w:type="dxa"/>
            <w:shd w:val="clear" w:color="auto" w:fill="FFFFFF" w:themeFill="background1"/>
          </w:tcPr>
          <w:p w14:paraId="46F2BB6E" w14:textId="6DA3803A" w:rsidR="00FB1F69" w:rsidRPr="001230A7" w:rsidRDefault="00FB1F69" w:rsidP="00B15824">
            <w:pPr>
              <w:jc w:val="center"/>
            </w:pPr>
            <w:r>
              <w:t>I</w:t>
            </w:r>
          </w:p>
        </w:tc>
        <w:tc>
          <w:tcPr>
            <w:tcW w:w="2870" w:type="dxa"/>
          </w:tcPr>
          <w:p w14:paraId="3062F5ED" w14:textId="774F4779" w:rsidR="00FB1F69" w:rsidRPr="001230A7" w:rsidRDefault="00FB1F69" w:rsidP="00B15824">
            <w:pPr>
              <w:jc w:val="center"/>
            </w:pPr>
            <w:r>
              <w:t>As above</w:t>
            </w:r>
          </w:p>
        </w:tc>
        <w:tc>
          <w:tcPr>
            <w:tcW w:w="663" w:type="dxa"/>
          </w:tcPr>
          <w:p w14:paraId="69ECD095" w14:textId="77777777" w:rsidR="00FB1F69" w:rsidRDefault="00FB1F69" w:rsidP="00B15824">
            <w:pPr>
              <w:jc w:val="center"/>
            </w:pPr>
          </w:p>
        </w:tc>
      </w:tr>
      <w:tr w:rsidR="003315EA" w:rsidRPr="001230A7" w14:paraId="0AF9AE30" w14:textId="3D0AC623" w:rsidTr="00DD69A3">
        <w:tc>
          <w:tcPr>
            <w:tcW w:w="1400" w:type="dxa"/>
          </w:tcPr>
          <w:p w14:paraId="37E646BC" w14:textId="77777777" w:rsidR="00FB1F69" w:rsidRPr="001230A7" w:rsidRDefault="00FB1F69" w:rsidP="00B15824">
            <w:pPr>
              <w:jc w:val="center"/>
            </w:pPr>
          </w:p>
        </w:tc>
        <w:tc>
          <w:tcPr>
            <w:tcW w:w="1997" w:type="dxa"/>
          </w:tcPr>
          <w:p w14:paraId="18347C3B" w14:textId="77777777" w:rsidR="00FB1F69" w:rsidRPr="001230A7" w:rsidRDefault="00FB1F69" w:rsidP="00B15824">
            <w:pPr>
              <w:jc w:val="center"/>
            </w:pPr>
            <w:r w:rsidRPr="001230A7">
              <w:t>Safety Surfacing for above</w:t>
            </w:r>
          </w:p>
        </w:tc>
        <w:tc>
          <w:tcPr>
            <w:tcW w:w="1303" w:type="dxa"/>
          </w:tcPr>
          <w:p w14:paraId="308EA66C" w14:textId="77777777" w:rsidR="00FB1F69" w:rsidRPr="001230A7" w:rsidRDefault="00FB1F69" w:rsidP="00B15824">
            <w:pPr>
              <w:jc w:val="center"/>
              <w:rPr>
                <w:sz w:val="20"/>
                <w:szCs w:val="20"/>
              </w:rPr>
            </w:pPr>
            <w:r w:rsidRPr="001230A7">
              <w:rPr>
                <w:sz w:val="20"/>
                <w:szCs w:val="20"/>
              </w:rPr>
              <w:t>£       7,361.42</w:t>
            </w:r>
          </w:p>
        </w:tc>
        <w:tc>
          <w:tcPr>
            <w:tcW w:w="1292" w:type="dxa"/>
          </w:tcPr>
          <w:p w14:paraId="6B933F8B" w14:textId="77777777" w:rsidR="00FB1F69" w:rsidRPr="001230A7" w:rsidRDefault="00FB1F69" w:rsidP="00B15824">
            <w:pPr>
              <w:jc w:val="center"/>
            </w:pPr>
            <w:r w:rsidRPr="001230A7">
              <w:t>10/06/2012</w:t>
            </w:r>
          </w:p>
        </w:tc>
        <w:tc>
          <w:tcPr>
            <w:tcW w:w="1425" w:type="dxa"/>
            <w:shd w:val="clear" w:color="auto" w:fill="FFFFFF" w:themeFill="background1"/>
          </w:tcPr>
          <w:p w14:paraId="01C9AA06" w14:textId="6BCC213F" w:rsidR="00FB1F69" w:rsidRPr="001230A7" w:rsidRDefault="00FB1F69" w:rsidP="00B15824">
            <w:pPr>
              <w:jc w:val="center"/>
            </w:pPr>
            <w:r>
              <w:t>7</w:t>
            </w:r>
            <w:r w:rsidR="0035192D">
              <w:t>875</w:t>
            </w:r>
          </w:p>
        </w:tc>
        <w:tc>
          <w:tcPr>
            <w:tcW w:w="794" w:type="dxa"/>
            <w:shd w:val="clear" w:color="auto" w:fill="FFFFFF" w:themeFill="background1"/>
          </w:tcPr>
          <w:p w14:paraId="78E98D22" w14:textId="3705CA73" w:rsidR="00FB1F69" w:rsidRPr="009B30DA" w:rsidRDefault="00FB1F69" w:rsidP="00B15824">
            <w:pPr>
              <w:jc w:val="center"/>
            </w:pPr>
            <w:r w:rsidRPr="009B30DA">
              <w:t>N</w:t>
            </w:r>
          </w:p>
        </w:tc>
        <w:tc>
          <w:tcPr>
            <w:tcW w:w="2194" w:type="dxa"/>
            <w:shd w:val="clear" w:color="auto" w:fill="FFFFFF" w:themeFill="background1"/>
          </w:tcPr>
          <w:p w14:paraId="3F7C6278" w14:textId="347B16D3" w:rsidR="00FB1F69" w:rsidRPr="001230A7" w:rsidRDefault="00FB1F69" w:rsidP="00B15824">
            <w:pPr>
              <w:jc w:val="center"/>
            </w:pPr>
            <w:r>
              <w:t>I</w:t>
            </w:r>
          </w:p>
        </w:tc>
        <w:tc>
          <w:tcPr>
            <w:tcW w:w="2870" w:type="dxa"/>
          </w:tcPr>
          <w:p w14:paraId="7D6C79AA" w14:textId="74D93F13" w:rsidR="00FB1F69" w:rsidRPr="001230A7" w:rsidRDefault="00FB1F69" w:rsidP="00B15824">
            <w:pPr>
              <w:jc w:val="center"/>
            </w:pPr>
            <w:r>
              <w:t>As above</w:t>
            </w:r>
          </w:p>
        </w:tc>
        <w:tc>
          <w:tcPr>
            <w:tcW w:w="663" w:type="dxa"/>
          </w:tcPr>
          <w:p w14:paraId="615FF6AB" w14:textId="77777777" w:rsidR="00FB1F69" w:rsidRPr="001230A7" w:rsidRDefault="00FB1F69" w:rsidP="00B15824">
            <w:pPr>
              <w:jc w:val="center"/>
            </w:pPr>
          </w:p>
        </w:tc>
      </w:tr>
      <w:tr w:rsidR="003315EA" w:rsidRPr="001230A7" w14:paraId="4D61489A" w14:textId="3986E2AD" w:rsidTr="00DD69A3">
        <w:tc>
          <w:tcPr>
            <w:tcW w:w="1400" w:type="dxa"/>
          </w:tcPr>
          <w:p w14:paraId="279C1020" w14:textId="77777777" w:rsidR="00FB1F69" w:rsidRPr="001230A7" w:rsidRDefault="00FB1F69" w:rsidP="00B15824">
            <w:pPr>
              <w:jc w:val="center"/>
            </w:pPr>
          </w:p>
        </w:tc>
        <w:tc>
          <w:tcPr>
            <w:tcW w:w="1997" w:type="dxa"/>
          </w:tcPr>
          <w:p w14:paraId="2923674E" w14:textId="77777777" w:rsidR="00FB1F69" w:rsidRPr="001230A7" w:rsidRDefault="00FB1F69" w:rsidP="00B15824">
            <w:pPr>
              <w:jc w:val="center"/>
            </w:pPr>
            <w:r w:rsidRPr="001230A7">
              <w:t xml:space="preserve">2 </w:t>
            </w:r>
            <w:proofErr w:type="spellStart"/>
            <w:r w:rsidRPr="001230A7">
              <w:t>Springies</w:t>
            </w:r>
            <w:proofErr w:type="spellEnd"/>
            <w:r w:rsidRPr="001230A7">
              <w:t xml:space="preserve"> &amp; safety </w:t>
            </w:r>
            <w:proofErr w:type="gramStart"/>
            <w:r w:rsidRPr="001230A7">
              <w:t>surface</w:t>
            </w:r>
            <w:proofErr w:type="gramEnd"/>
          </w:p>
        </w:tc>
        <w:tc>
          <w:tcPr>
            <w:tcW w:w="1303" w:type="dxa"/>
          </w:tcPr>
          <w:p w14:paraId="4E3EE058" w14:textId="77777777" w:rsidR="00FB1F69" w:rsidRPr="001230A7" w:rsidRDefault="00FB1F69" w:rsidP="00B15824">
            <w:pPr>
              <w:jc w:val="center"/>
              <w:rPr>
                <w:sz w:val="20"/>
                <w:szCs w:val="20"/>
              </w:rPr>
            </w:pPr>
            <w:r w:rsidRPr="001230A7">
              <w:rPr>
                <w:sz w:val="20"/>
                <w:szCs w:val="20"/>
              </w:rPr>
              <w:t>£       3,793.65</w:t>
            </w:r>
          </w:p>
        </w:tc>
        <w:tc>
          <w:tcPr>
            <w:tcW w:w="1292" w:type="dxa"/>
          </w:tcPr>
          <w:p w14:paraId="5D3174F8" w14:textId="77777777" w:rsidR="00FB1F69" w:rsidRPr="001230A7" w:rsidRDefault="00FB1F69" w:rsidP="00B15824">
            <w:pPr>
              <w:jc w:val="center"/>
            </w:pPr>
            <w:r w:rsidRPr="001230A7">
              <w:t>10/06/2012</w:t>
            </w:r>
          </w:p>
        </w:tc>
        <w:tc>
          <w:tcPr>
            <w:tcW w:w="1425" w:type="dxa"/>
            <w:shd w:val="clear" w:color="auto" w:fill="FFFFFF" w:themeFill="background1"/>
          </w:tcPr>
          <w:p w14:paraId="148263C0" w14:textId="72FCBC92" w:rsidR="00FB1F69" w:rsidRPr="001230A7" w:rsidRDefault="00FB1F69" w:rsidP="00B15824">
            <w:pPr>
              <w:jc w:val="center"/>
            </w:pPr>
            <w:r>
              <w:t>3</w:t>
            </w:r>
            <w:r w:rsidR="0035192D">
              <w:t>990</w:t>
            </w:r>
          </w:p>
        </w:tc>
        <w:tc>
          <w:tcPr>
            <w:tcW w:w="794" w:type="dxa"/>
            <w:shd w:val="clear" w:color="auto" w:fill="FFFFFF" w:themeFill="background1"/>
          </w:tcPr>
          <w:p w14:paraId="2CA9E9C5" w14:textId="743462EF" w:rsidR="00FB1F69" w:rsidRPr="009B30DA" w:rsidRDefault="00FB1F69" w:rsidP="00B15824">
            <w:pPr>
              <w:jc w:val="center"/>
            </w:pPr>
            <w:r w:rsidRPr="009B30DA">
              <w:t>N</w:t>
            </w:r>
          </w:p>
        </w:tc>
        <w:tc>
          <w:tcPr>
            <w:tcW w:w="2194" w:type="dxa"/>
            <w:shd w:val="clear" w:color="auto" w:fill="FFFFFF" w:themeFill="background1"/>
          </w:tcPr>
          <w:p w14:paraId="7AD1BF02" w14:textId="77777777" w:rsidR="00FB1F69" w:rsidRDefault="00FB1F69" w:rsidP="00B15824">
            <w:pPr>
              <w:jc w:val="center"/>
            </w:pPr>
            <w:r>
              <w:t>I</w:t>
            </w:r>
          </w:p>
          <w:p w14:paraId="53F1C6FF" w14:textId="5B999F85" w:rsidR="00FB1F69" w:rsidRPr="001230A7" w:rsidRDefault="00FB1F69" w:rsidP="00B15824">
            <w:pPr>
              <w:jc w:val="center"/>
            </w:pPr>
            <w:r>
              <w:t>V</w:t>
            </w:r>
          </w:p>
        </w:tc>
        <w:tc>
          <w:tcPr>
            <w:tcW w:w="2870" w:type="dxa"/>
          </w:tcPr>
          <w:p w14:paraId="0203E353" w14:textId="4CACEB4C" w:rsidR="00FB1F69" w:rsidRPr="001230A7" w:rsidRDefault="00FB1F69" w:rsidP="00B15824">
            <w:pPr>
              <w:jc w:val="center"/>
            </w:pPr>
            <w:r>
              <w:t>As above</w:t>
            </w:r>
          </w:p>
        </w:tc>
        <w:tc>
          <w:tcPr>
            <w:tcW w:w="663" w:type="dxa"/>
          </w:tcPr>
          <w:p w14:paraId="06B2D78D" w14:textId="77777777" w:rsidR="00FB1F69" w:rsidRPr="001230A7" w:rsidRDefault="00FB1F69" w:rsidP="00B15824">
            <w:pPr>
              <w:jc w:val="center"/>
            </w:pPr>
          </w:p>
        </w:tc>
      </w:tr>
      <w:tr w:rsidR="003315EA" w:rsidRPr="001230A7" w14:paraId="7B3D648C" w14:textId="1603E164" w:rsidTr="00DD69A3">
        <w:tc>
          <w:tcPr>
            <w:tcW w:w="1400" w:type="dxa"/>
          </w:tcPr>
          <w:p w14:paraId="282B151D" w14:textId="77777777" w:rsidR="00FB1F69" w:rsidRPr="001230A7" w:rsidRDefault="00FB1F69" w:rsidP="00B15824">
            <w:pPr>
              <w:jc w:val="center"/>
            </w:pPr>
          </w:p>
        </w:tc>
        <w:tc>
          <w:tcPr>
            <w:tcW w:w="1997" w:type="dxa"/>
          </w:tcPr>
          <w:p w14:paraId="17D5B2DC" w14:textId="77777777" w:rsidR="00FB1F69" w:rsidRPr="00CA3FBE" w:rsidRDefault="00FB1F69" w:rsidP="00B15824">
            <w:pPr>
              <w:jc w:val="center"/>
              <w:rPr>
                <w:color w:val="FF0000"/>
              </w:rPr>
            </w:pPr>
            <w:r w:rsidRPr="00596A19">
              <w:t>Bench Seat</w:t>
            </w:r>
          </w:p>
        </w:tc>
        <w:tc>
          <w:tcPr>
            <w:tcW w:w="1303" w:type="dxa"/>
          </w:tcPr>
          <w:p w14:paraId="7C3B53AC" w14:textId="77777777" w:rsidR="00FB1F69" w:rsidRPr="001230A7" w:rsidRDefault="00FB1F69" w:rsidP="00B15824">
            <w:pPr>
              <w:jc w:val="center"/>
              <w:rPr>
                <w:sz w:val="20"/>
                <w:szCs w:val="20"/>
              </w:rPr>
            </w:pPr>
            <w:r w:rsidRPr="001230A7">
              <w:rPr>
                <w:sz w:val="20"/>
                <w:szCs w:val="20"/>
              </w:rPr>
              <w:t>£          455.00</w:t>
            </w:r>
          </w:p>
        </w:tc>
        <w:tc>
          <w:tcPr>
            <w:tcW w:w="1292" w:type="dxa"/>
          </w:tcPr>
          <w:p w14:paraId="0B05DEB4" w14:textId="77777777" w:rsidR="00FB1F69" w:rsidRPr="001230A7" w:rsidRDefault="00FB1F69" w:rsidP="00B15824">
            <w:pPr>
              <w:jc w:val="center"/>
            </w:pPr>
          </w:p>
        </w:tc>
        <w:tc>
          <w:tcPr>
            <w:tcW w:w="1425" w:type="dxa"/>
            <w:shd w:val="clear" w:color="auto" w:fill="FFFFFF" w:themeFill="background1"/>
          </w:tcPr>
          <w:p w14:paraId="5D64DDCA" w14:textId="6DEAC048" w:rsidR="00FB1F69" w:rsidRPr="001230A7" w:rsidRDefault="00FB1F69" w:rsidP="00B15824">
            <w:pPr>
              <w:jc w:val="center"/>
            </w:pPr>
            <w:r w:rsidRPr="001230A7">
              <w:t>£7</w:t>
            </w:r>
            <w:r w:rsidR="0035192D">
              <w:t>57</w:t>
            </w:r>
          </w:p>
        </w:tc>
        <w:tc>
          <w:tcPr>
            <w:tcW w:w="794" w:type="dxa"/>
            <w:shd w:val="clear" w:color="auto" w:fill="FFFFFF" w:themeFill="background1"/>
          </w:tcPr>
          <w:p w14:paraId="1AC055B5" w14:textId="3CFC2BB9" w:rsidR="00FB1F69" w:rsidRPr="009B30DA" w:rsidRDefault="00FB1F69" w:rsidP="00B15824">
            <w:pPr>
              <w:jc w:val="center"/>
            </w:pPr>
            <w:r w:rsidRPr="009B30DA">
              <w:rPr>
                <w:highlight w:val="yellow"/>
              </w:rPr>
              <w:t>Y</w:t>
            </w:r>
          </w:p>
        </w:tc>
        <w:tc>
          <w:tcPr>
            <w:tcW w:w="2194" w:type="dxa"/>
            <w:shd w:val="clear" w:color="auto" w:fill="FFFFFF" w:themeFill="background1"/>
          </w:tcPr>
          <w:p w14:paraId="1A1F5FD5" w14:textId="77777777" w:rsidR="00FB1F69" w:rsidRDefault="00FB1F69" w:rsidP="00B15824">
            <w:pPr>
              <w:jc w:val="center"/>
            </w:pPr>
            <w:r>
              <w:t>Low</w:t>
            </w:r>
          </w:p>
          <w:p w14:paraId="32FD20C5" w14:textId="4776189D" w:rsidR="00FB1F69" w:rsidRPr="001230A7" w:rsidRDefault="00FB1F69" w:rsidP="00B15824">
            <w:pPr>
              <w:jc w:val="center"/>
            </w:pPr>
            <w:r>
              <w:t>Structural damage leading to injury to 3</w:t>
            </w:r>
            <w:r w:rsidRPr="000A72C7">
              <w:rPr>
                <w:vertAlign w:val="superscript"/>
              </w:rPr>
              <w:t>rd</w:t>
            </w:r>
            <w:r>
              <w:t xml:space="preserve"> party</w:t>
            </w:r>
          </w:p>
        </w:tc>
        <w:tc>
          <w:tcPr>
            <w:tcW w:w="2870" w:type="dxa"/>
          </w:tcPr>
          <w:p w14:paraId="014D6AF3" w14:textId="5416BE1F" w:rsidR="00FB1F69" w:rsidRPr="001230A7" w:rsidRDefault="00FB1F69" w:rsidP="00B15824">
            <w:pPr>
              <w:jc w:val="center"/>
            </w:pPr>
            <w:r w:rsidRPr="00742E8F">
              <w:rPr>
                <w:color w:val="FF0000"/>
              </w:rPr>
              <w:t>Annual check</w:t>
            </w:r>
          </w:p>
        </w:tc>
        <w:tc>
          <w:tcPr>
            <w:tcW w:w="663" w:type="dxa"/>
          </w:tcPr>
          <w:p w14:paraId="2DEA7067" w14:textId="77777777" w:rsidR="00FB1F69" w:rsidRPr="00742E8F" w:rsidRDefault="00FB1F69" w:rsidP="00B15824">
            <w:pPr>
              <w:jc w:val="center"/>
              <w:rPr>
                <w:color w:val="FF0000"/>
              </w:rPr>
            </w:pPr>
          </w:p>
        </w:tc>
      </w:tr>
      <w:tr w:rsidR="003315EA" w:rsidRPr="001230A7" w14:paraId="62056CBE" w14:textId="15E6E64E" w:rsidTr="00DD69A3">
        <w:tc>
          <w:tcPr>
            <w:tcW w:w="1400" w:type="dxa"/>
          </w:tcPr>
          <w:p w14:paraId="7D4741CC" w14:textId="77777777" w:rsidR="00FB1F69" w:rsidRPr="001230A7" w:rsidRDefault="00FB1F69" w:rsidP="00B15824">
            <w:pPr>
              <w:jc w:val="center"/>
            </w:pPr>
          </w:p>
        </w:tc>
        <w:tc>
          <w:tcPr>
            <w:tcW w:w="1997" w:type="dxa"/>
          </w:tcPr>
          <w:p w14:paraId="31B42187" w14:textId="77777777" w:rsidR="00FB1F69" w:rsidRPr="00CA3FBE" w:rsidRDefault="00FB1F69" w:rsidP="00B15824">
            <w:pPr>
              <w:jc w:val="center"/>
              <w:rPr>
                <w:color w:val="FF0000"/>
              </w:rPr>
            </w:pPr>
          </w:p>
        </w:tc>
        <w:tc>
          <w:tcPr>
            <w:tcW w:w="1303" w:type="dxa"/>
          </w:tcPr>
          <w:p w14:paraId="6676F99A" w14:textId="77777777" w:rsidR="00FB1F69" w:rsidRPr="001230A7" w:rsidRDefault="00FB1F69" w:rsidP="00B15824">
            <w:pPr>
              <w:jc w:val="center"/>
              <w:rPr>
                <w:sz w:val="20"/>
                <w:szCs w:val="20"/>
              </w:rPr>
            </w:pPr>
          </w:p>
        </w:tc>
        <w:tc>
          <w:tcPr>
            <w:tcW w:w="1292" w:type="dxa"/>
          </w:tcPr>
          <w:p w14:paraId="7D5286AC" w14:textId="77777777" w:rsidR="00FB1F69" w:rsidRPr="001230A7" w:rsidRDefault="00FB1F69" w:rsidP="00B15824">
            <w:pPr>
              <w:jc w:val="center"/>
            </w:pPr>
          </w:p>
        </w:tc>
        <w:tc>
          <w:tcPr>
            <w:tcW w:w="1425" w:type="dxa"/>
            <w:shd w:val="clear" w:color="auto" w:fill="FFFFFF" w:themeFill="background1"/>
          </w:tcPr>
          <w:p w14:paraId="12127D96" w14:textId="229F778D" w:rsidR="00FB1F69" w:rsidRPr="001230A7" w:rsidRDefault="00FB1F69" w:rsidP="00B15824">
            <w:pPr>
              <w:jc w:val="center"/>
            </w:pPr>
            <w:r w:rsidRPr="001230A7">
              <w:t>////</w:t>
            </w:r>
          </w:p>
        </w:tc>
        <w:tc>
          <w:tcPr>
            <w:tcW w:w="794" w:type="dxa"/>
            <w:shd w:val="clear" w:color="auto" w:fill="FFFFFF" w:themeFill="background1"/>
          </w:tcPr>
          <w:p w14:paraId="5134F878" w14:textId="44981936" w:rsidR="00FB1F69" w:rsidRPr="001230A7" w:rsidRDefault="00FB1F69" w:rsidP="00B15824">
            <w:pPr>
              <w:jc w:val="center"/>
            </w:pPr>
            <w:r w:rsidRPr="001230A7">
              <w:t>////</w:t>
            </w:r>
          </w:p>
        </w:tc>
        <w:tc>
          <w:tcPr>
            <w:tcW w:w="2194" w:type="dxa"/>
            <w:shd w:val="clear" w:color="auto" w:fill="FFFFFF" w:themeFill="background1"/>
          </w:tcPr>
          <w:p w14:paraId="0ADCA2C5" w14:textId="77777777" w:rsidR="00FB1F69" w:rsidRPr="001230A7" w:rsidRDefault="00FB1F69" w:rsidP="00B15824">
            <w:pPr>
              <w:jc w:val="center"/>
            </w:pPr>
          </w:p>
        </w:tc>
        <w:tc>
          <w:tcPr>
            <w:tcW w:w="2870" w:type="dxa"/>
          </w:tcPr>
          <w:p w14:paraId="07489896" w14:textId="77777777" w:rsidR="00FB1F69" w:rsidRPr="001230A7" w:rsidRDefault="00FB1F69" w:rsidP="00B15824">
            <w:pPr>
              <w:jc w:val="center"/>
            </w:pPr>
          </w:p>
        </w:tc>
        <w:tc>
          <w:tcPr>
            <w:tcW w:w="663" w:type="dxa"/>
          </w:tcPr>
          <w:p w14:paraId="561DEB5E" w14:textId="77777777" w:rsidR="00FB1F69" w:rsidRPr="001230A7" w:rsidRDefault="00FB1F69" w:rsidP="00B15824">
            <w:pPr>
              <w:jc w:val="center"/>
            </w:pPr>
          </w:p>
        </w:tc>
      </w:tr>
      <w:tr w:rsidR="003315EA" w:rsidRPr="001230A7" w14:paraId="2A035F3B" w14:textId="54DB555B" w:rsidTr="00DD69A3">
        <w:tc>
          <w:tcPr>
            <w:tcW w:w="1400" w:type="dxa"/>
          </w:tcPr>
          <w:p w14:paraId="0529A366" w14:textId="77777777" w:rsidR="00FB1F69" w:rsidRPr="001230A7" w:rsidRDefault="00FB1F69" w:rsidP="00B15824">
            <w:pPr>
              <w:jc w:val="center"/>
              <w:rPr>
                <w:b/>
                <w:sz w:val="24"/>
                <w:szCs w:val="24"/>
                <w:u w:val="single"/>
              </w:rPr>
            </w:pPr>
            <w:r w:rsidRPr="001230A7">
              <w:rPr>
                <w:b/>
                <w:sz w:val="24"/>
                <w:szCs w:val="24"/>
                <w:u w:val="single"/>
              </w:rPr>
              <w:t>Allotments:</w:t>
            </w:r>
          </w:p>
        </w:tc>
        <w:tc>
          <w:tcPr>
            <w:tcW w:w="1997" w:type="dxa"/>
          </w:tcPr>
          <w:p w14:paraId="296E2286" w14:textId="77777777" w:rsidR="00FB1F69" w:rsidRPr="00596A19" w:rsidRDefault="00FB1F69" w:rsidP="00B15824">
            <w:pPr>
              <w:jc w:val="center"/>
            </w:pPr>
            <w:r w:rsidRPr="00596A19">
              <w:t>Nominal Value</w:t>
            </w:r>
          </w:p>
        </w:tc>
        <w:tc>
          <w:tcPr>
            <w:tcW w:w="1303" w:type="dxa"/>
          </w:tcPr>
          <w:p w14:paraId="012F3770" w14:textId="77777777" w:rsidR="00FB1F69" w:rsidRPr="001230A7" w:rsidRDefault="00FB1F69" w:rsidP="00B15824">
            <w:pPr>
              <w:jc w:val="center"/>
              <w:rPr>
                <w:sz w:val="20"/>
                <w:szCs w:val="20"/>
              </w:rPr>
            </w:pPr>
            <w:r w:rsidRPr="001230A7">
              <w:rPr>
                <w:sz w:val="20"/>
                <w:szCs w:val="20"/>
              </w:rPr>
              <w:t>£          500.00</w:t>
            </w:r>
          </w:p>
        </w:tc>
        <w:tc>
          <w:tcPr>
            <w:tcW w:w="1292" w:type="dxa"/>
          </w:tcPr>
          <w:p w14:paraId="0B6E857A" w14:textId="77777777" w:rsidR="00FB1F69" w:rsidRPr="001230A7" w:rsidRDefault="00FB1F69" w:rsidP="00B15824">
            <w:pPr>
              <w:jc w:val="center"/>
            </w:pPr>
            <w:r w:rsidRPr="001230A7">
              <w:t>Not Known</w:t>
            </w:r>
          </w:p>
        </w:tc>
        <w:tc>
          <w:tcPr>
            <w:tcW w:w="1425" w:type="dxa"/>
            <w:shd w:val="clear" w:color="auto" w:fill="FFFFFF" w:themeFill="background1"/>
          </w:tcPr>
          <w:p w14:paraId="4815D50B" w14:textId="712C2770" w:rsidR="00FB1F69" w:rsidRPr="001230A7" w:rsidRDefault="00FB1F69" w:rsidP="00B15824">
            <w:pPr>
              <w:jc w:val="center"/>
            </w:pPr>
            <w:r w:rsidRPr="001230A7">
              <w:t>N/A</w:t>
            </w:r>
          </w:p>
        </w:tc>
        <w:tc>
          <w:tcPr>
            <w:tcW w:w="794" w:type="dxa"/>
            <w:shd w:val="clear" w:color="auto" w:fill="FFFFFF" w:themeFill="background1"/>
          </w:tcPr>
          <w:p w14:paraId="70275B47" w14:textId="45F1EA73" w:rsidR="00FB1F69" w:rsidRPr="001230A7" w:rsidRDefault="00FB1F69" w:rsidP="00B15824">
            <w:pPr>
              <w:jc w:val="center"/>
            </w:pPr>
            <w:r w:rsidRPr="001230A7">
              <w:t>N</w:t>
            </w:r>
          </w:p>
        </w:tc>
        <w:tc>
          <w:tcPr>
            <w:tcW w:w="2194" w:type="dxa"/>
            <w:shd w:val="clear" w:color="auto" w:fill="FFFFFF" w:themeFill="background1"/>
          </w:tcPr>
          <w:p w14:paraId="07BE9284" w14:textId="448B9BE4" w:rsidR="00FB1F69" w:rsidRPr="001230A7" w:rsidRDefault="00FB1F69" w:rsidP="00B15824">
            <w:pPr>
              <w:jc w:val="center"/>
            </w:pPr>
            <w:r w:rsidRPr="001230A7">
              <w:t>Nil</w:t>
            </w:r>
          </w:p>
        </w:tc>
        <w:tc>
          <w:tcPr>
            <w:tcW w:w="2870" w:type="dxa"/>
            <w:shd w:val="clear" w:color="auto" w:fill="auto"/>
          </w:tcPr>
          <w:p w14:paraId="682DB935" w14:textId="6C55EEC8" w:rsidR="00FB1F69" w:rsidRPr="00CC438D" w:rsidRDefault="00FB1F69" w:rsidP="00B15824">
            <w:pPr>
              <w:jc w:val="center"/>
              <w:rPr>
                <w:b/>
                <w:bCs/>
              </w:rPr>
            </w:pPr>
            <w:r w:rsidRPr="00742E8F">
              <w:rPr>
                <w:b/>
                <w:bCs/>
                <w:color w:val="FF0000"/>
              </w:rPr>
              <w:t>Annual check</w:t>
            </w:r>
          </w:p>
        </w:tc>
        <w:tc>
          <w:tcPr>
            <w:tcW w:w="663" w:type="dxa"/>
          </w:tcPr>
          <w:p w14:paraId="7D666696" w14:textId="77777777" w:rsidR="00FB1F69" w:rsidRPr="00742E8F" w:rsidRDefault="00FB1F69" w:rsidP="00B15824">
            <w:pPr>
              <w:jc w:val="center"/>
              <w:rPr>
                <w:color w:val="FF0000"/>
              </w:rPr>
            </w:pPr>
          </w:p>
        </w:tc>
      </w:tr>
      <w:tr w:rsidR="003315EA" w:rsidRPr="001230A7" w14:paraId="705080EF" w14:textId="5C7A8339" w:rsidTr="00DD69A3">
        <w:tc>
          <w:tcPr>
            <w:tcW w:w="1400" w:type="dxa"/>
          </w:tcPr>
          <w:p w14:paraId="5E692B78" w14:textId="77777777" w:rsidR="00FB1F69" w:rsidRPr="001230A7" w:rsidRDefault="00FB1F69" w:rsidP="00B15824">
            <w:pPr>
              <w:jc w:val="center"/>
            </w:pPr>
          </w:p>
        </w:tc>
        <w:tc>
          <w:tcPr>
            <w:tcW w:w="1997" w:type="dxa"/>
          </w:tcPr>
          <w:p w14:paraId="03B5724D" w14:textId="77777777" w:rsidR="00FB1F69" w:rsidRPr="00CA3FBE" w:rsidRDefault="00FB1F69" w:rsidP="00B15824">
            <w:pPr>
              <w:jc w:val="center"/>
              <w:rPr>
                <w:color w:val="FF0000"/>
              </w:rPr>
            </w:pPr>
            <w:r w:rsidRPr="00596A19">
              <w:t>Fence</w:t>
            </w:r>
          </w:p>
        </w:tc>
        <w:tc>
          <w:tcPr>
            <w:tcW w:w="1303" w:type="dxa"/>
          </w:tcPr>
          <w:p w14:paraId="62EEABB8" w14:textId="77777777" w:rsidR="00FB1F69" w:rsidRPr="001230A7" w:rsidRDefault="00FB1F69" w:rsidP="00B15824">
            <w:pPr>
              <w:jc w:val="center"/>
              <w:rPr>
                <w:sz w:val="20"/>
                <w:szCs w:val="20"/>
              </w:rPr>
            </w:pPr>
            <w:r w:rsidRPr="001230A7">
              <w:rPr>
                <w:sz w:val="20"/>
                <w:szCs w:val="20"/>
              </w:rPr>
              <w:t>£       2,259.00</w:t>
            </w:r>
          </w:p>
        </w:tc>
        <w:tc>
          <w:tcPr>
            <w:tcW w:w="1292" w:type="dxa"/>
          </w:tcPr>
          <w:p w14:paraId="793E9113" w14:textId="77777777" w:rsidR="00FB1F69" w:rsidRPr="001230A7" w:rsidRDefault="00FB1F69" w:rsidP="00B15824">
            <w:pPr>
              <w:jc w:val="center"/>
            </w:pPr>
          </w:p>
        </w:tc>
        <w:tc>
          <w:tcPr>
            <w:tcW w:w="1425" w:type="dxa"/>
            <w:shd w:val="clear" w:color="auto" w:fill="FFFFFF" w:themeFill="background1"/>
          </w:tcPr>
          <w:p w14:paraId="3B6AC3FD" w14:textId="2F3A307C" w:rsidR="00FB1F69" w:rsidRPr="001230A7" w:rsidRDefault="00FB1F69" w:rsidP="00B15824">
            <w:pPr>
              <w:jc w:val="center"/>
            </w:pPr>
            <w:r w:rsidRPr="001230A7">
              <w:t>£</w:t>
            </w:r>
            <w:r w:rsidR="0035192D">
              <w:t>2704</w:t>
            </w:r>
          </w:p>
        </w:tc>
        <w:tc>
          <w:tcPr>
            <w:tcW w:w="794" w:type="dxa"/>
            <w:shd w:val="clear" w:color="auto" w:fill="FFFFFF" w:themeFill="background1"/>
          </w:tcPr>
          <w:p w14:paraId="72E3627D" w14:textId="4FFC9255" w:rsidR="00FB1F69" w:rsidRPr="001230A7" w:rsidRDefault="00FB1F69" w:rsidP="00B15824">
            <w:pPr>
              <w:jc w:val="center"/>
            </w:pPr>
            <w:r w:rsidRPr="00602112">
              <w:rPr>
                <w:highlight w:val="yellow"/>
              </w:rPr>
              <w:t>Y</w:t>
            </w:r>
          </w:p>
        </w:tc>
        <w:tc>
          <w:tcPr>
            <w:tcW w:w="2194" w:type="dxa"/>
            <w:shd w:val="clear" w:color="auto" w:fill="FFFFFF" w:themeFill="background1"/>
          </w:tcPr>
          <w:p w14:paraId="16D0D941" w14:textId="77777777" w:rsidR="00FB1F69" w:rsidRDefault="00FB1F69" w:rsidP="00322D9F">
            <w:pPr>
              <w:jc w:val="center"/>
            </w:pPr>
            <w:r>
              <w:t>Low</w:t>
            </w:r>
          </w:p>
          <w:p w14:paraId="7BF5A5DF" w14:textId="76D6503B" w:rsidR="00FB1F69" w:rsidRPr="001230A7" w:rsidRDefault="00FB1F69" w:rsidP="00322D9F">
            <w:pPr>
              <w:jc w:val="center"/>
            </w:pPr>
            <w:r>
              <w:t>Degrades, falls/breaks</w:t>
            </w:r>
          </w:p>
        </w:tc>
        <w:tc>
          <w:tcPr>
            <w:tcW w:w="2870" w:type="dxa"/>
            <w:shd w:val="clear" w:color="auto" w:fill="auto"/>
          </w:tcPr>
          <w:p w14:paraId="1F4D970F" w14:textId="46886FD3" w:rsidR="00FB1F69" w:rsidRPr="00CC438D" w:rsidRDefault="00FB1F69" w:rsidP="00B15824">
            <w:pPr>
              <w:jc w:val="center"/>
              <w:rPr>
                <w:b/>
                <w:bCs/>
              </w:rPr>
            </w:pPr>
            <w:r w:rsidRPr="00742E8F">
              <w:rPr>
                <w:b/>
                <w:bCs/>
                <w:color w:val="FF0000"/>
              </w:rPr>
              <w:t xml:space="preserve">Annual </w:t>
            </w:r>
            <w:r w:rsidRPr="00596A19">
              <w:rPr>
                <w:b/>
                <w:bCs/>
                <w:color w:val="FF0000"/>
              </w:rPr>
              <w:t>checks</w:t>
            </w:r>
          </w:p>
        </w:tc>
        <w:tc>
          <w:tcPr>
            <w:tcW w:w="663" w:type="dxa"/>
          </w:tcPr>
          <w:p w14:paraId="63090FED" w14:textId="77777777" w:rsidR="00FB1F69" w:rsidRPr="00742E8F" w:rsidRDefault="00FB1F69" w:rsidP="00B15824">
            <w:pPr>
              <w:jc w:val="center"/>
              <w:rPr>
                <w:color w:val="FF0000"/>
              </w:rPr>
            </w:pPr>
          </w:p>
        </w:tc>
      </w:tr>
      <w:tr w:rsidR="003315EA" w:rsidRPr="001230A7" w14:paraId="08BBE667" w14:textId="6DB4D85A" w:rsidTr="00DD69A3">
        <w:tc>
          <w:tcPr>
            <w:tcW w:w="1400" w:type="dxa"/>
          </w:tcPr>
          <w:p w14:paraId="5B6F348D" w14:textId="19E8923D" w:rsidR="00FB1F69" w:rsidRPr="001230A7" w:rsidRDefault="00FB1F69" w:rsidP="00B15824">
            <w:pPr>
              <w:jc w:val="center"/>
            </w:pPr>
            <w:r>
              <w:t>Removed</w:t>
            </w:r>
          </w:p>
        </w:tc>
        <w:tc>
          <w:tcPr>
            <w:tcW w:w="1997" w:type="dxa"/>
          </w:tcPr>
          <w:p w14:paraId="213BA42A" w14:textId="77777777" w:rsidR="00FB1F69" w:rsidRDefault="00FB1F69" w:rsidP="00B15824">
            <w:pPr>
              <w:jc w:val="center"/>
            </w:pPr>
            <w:r w:rsidRPr="001230A7">
              <w:t>Standpipe and tap</w:t>
            </w:r>
          </w:p>
          <w:p w14:paraId="543FFC6F" w14:textId="16E4A4FD" w:rsidR="00FB1F69" w:rsidRPr="001230A7" w:rsidRDefault="00FB1F69" w:rsidP="00B15824">
            <w:pPr>
              <w:jc w:val="center"/>
            </w:pPr>
            <w:r>
              <w:t>(Cricket club’s)</w:t>
            </w:r>
          </w:p>
        </w:tc>
        <w:tc>
          <w:tcPr>
            <w:tcW w:w="1303" w:type="dxa"/>
          </w:tcPr>
          <w:p w14:paraId="35C407CA" w14:textId="239190DE" w:rsidR="00FB1F69" w:rsidRPr="001230A7" w:rsidRDefault="00FB1F69" w:rsidP="00B15824">
            <w:pPr>
              <w:jc w:val="center"/>
              <w:rPr>
                <w:sz w:val="20"/>
                <w:szCs w:val="20"/>
              </w:rPr>
            </w:pPr>
            <w:r w:rsidRPr="001230A7">
              <w:rPr>
                <w:sz w:val="20"/>
                <w:szCs w:val="20"/>
              </w:rPr>
              <w:t xml:space="preserve">          </w:t>
            </w:r>
          </w:p>
        </w:tc>
        <w:tc>
          <w:tcPr>
            <w:tcW w:w="1292" w:type="dxa"/>
          </w:tcPr>
          <w:p w14:paraId="3C6BA594" w14:textId="77777777" w:rsidR="00FB1F69" w:rsidRPr="001230A7" w:rsidRDefault="00FB1F69" w:rsidP="00B15824">
            <w:pPr>
              <w:jc w:val="center"/>
            </w:pPr>
          </w:p>
        </w:tc>
        <w:tc>
          <w:tcPr>
            <w:tcW w:w="1425" w:type="dxa"/>
            <w:shd w:val="clear" w:color="auto" w:fill="FFFFFF" w:themeFill="background1"/>
          </w:tcPr>
          <w:p w14:paraId="7AACF10C" w14:textId="67D2F86E" w:rsidR="00FB1F69" w:rsidRPr="001230A7" w:rsidRDefault="00FB1F69" w:rsidP="00B15824">
            <w:pPr>
              <w:jc w:val="center"/>
            </w:pPr>
          </w:p>
        </w:tc>
        <w:tc>
          <w:tcPr>
            <w:tcW w:w="794" w:type="dxa"/>
            <w:shd w:val="clear" w:color="auto" w:fill="FFFFFF" w:themeFill="background1"/>
          </w:tcPr>
          <w:p w14:paraId="5E0FD131" w14:textId="7818BB36" w:rsidR="00FB1F69" w:rsidRPr="001230A7" w:rsidRDefault="00FB1F69" w:rsidP="00B15824">
            <w:pPr>
              <w:jc w:val="center"/>
            </w:pPr>
          </w:p>
        </w:tc>
        <w:tc>
          <w:tcPr>
            <w:tcW w:w="2194" w:type="dxa"/>
            <w:shd w:val="clear" w:color="auto" w:fill="FFFFFF" w:themeFill="background1"/>
          </w:tcPr>
          <w:p w14:paraId="28893B78" w14:textId="798B8275" w:rsidR="00FB1F69" w:rsidRPr="001230A7" w:rsidRDefault="00FB1F69" w:rsidP="00B15824">
            <w:pPr>
              <w:jc w:val="center"/>
            </w:pPr>
          </w:p>
        </w:tc>
        <w:tc>
          <w:tcPr>
            <w:tcW w:w="2870" w:type="dxa"/>
            <w:shd w:val="clear" w:color="auto" w:fill="auto"/>
          </w:tcPr>
          <w:p w14:paraId="30F5E079" w14:textId="7DAD39B3" w:rsidR="00FB1F69" w:rsidRPr="00CC438D" w:rsidRDefault="00FB1F69" w:rsidP="00B15824">
            <w:pPr>
              <w:jc w:val="center"/>
              <w:rPr>
                <w:b/>
                <w:bCs/>
              </w:rPr>
            </w:pPr>
          </w:p>
        </w:tc>
        <w:tc>
          <w:tcPr>
            <w:tcW w:w="663" w:type="dxa"/>
          </w:tcPr>
          <w:p w14:paraId="4DDCEC0E" w14:textId="77777777" w:rsidR="00FB1F69" w:rsidRDefault="00FB1F69" w:rsidP="00B15824">
            <w:pPr>
              <w:jc w:val="center"/>
            </w:pPr>
          </w:p>
        </w:tc>
      </w:tr>
      <w:tr w:rsidR="003315EA" w:rsidRPr="001230A7" w14:paraId="193B6E3D" w14:textId="2F58BC90" w:rsidTr="00DD69A3">
        <w:tc>
          <w:tcPr>
            <w:tcW w:w="1400" w:type="dxa"/>
          </w:tcPr>
          <w:p w14:paraId="2B82A368" w14:textId="77777777" w:rsidR="00FB1F69" w:rsidRPr="001230A7" w:rsidRDefault="00FB1F69" w:rsidP="00B15824">
            <w:pPr>
              <w:jc w:val="center"/>
            </w:pPr>
          </w:p>
        </w:tc>
        <w:tc>
          <w:tcPr>
            <w:tcW w:w="1997" w:type="dxa"/>
          </w:tcPr>
          <w:p w14:paraId="4DC3AA24" w14:textId="77777777" w:rsidR="00FB1F69" w:rsidRPr="001230A7" w:rsidRDefault="00FB1F69" w:rsidP="00B15824">
            <w:pPr>
              <w:jc w:val="center"/>
            </w:pPr>
          </w:p>
        </w:tc>
        <w:tc>
          <w:tcPr>
            <w:tcW w:w="1303" w:type="dxa"/>
          </w:tcPr>
          <w:p w14:paraId="66630D5A" w14:textId="77777777" w:rsidR="00FB1F69" w:rsidRPr="001230A7" w:rsidRDefault="00FB1F69" w:rsidP="00B15824">
            <w:pPr>
              <w:jc w:val="center"/>
              <w:rPr>
                <w:sz w:val="20"/>
                <w:szCs w:val="20"/>
              </w:rPr>
            </w:pPr>
          </w:p>
        </w:tc>
        <w:tc>
          <w:tcPr>
            <w:tcW w:w="1292" w:type="dxa"/>
          </w:tcPr>
          <w:p w14:paraId="01043394" w14:textId="77777777" w:rsidR="00FB1F69" w:rsidRPr="001230A7" w:rsidRDefault="00FB1F69" w:rsidP="00B15824">
            <w:pPr>
              <w:jc w:val="center"/>
            </w:pPr>
          </w:p>
        </w:tc>
        <w:tc>
          <w:tcPr>
            <w:tcW w:w="1425" w:type="dxa"/>
          </w:tcPr>
          <w:p w14:paraId="7260C589" w14:textId="668E63FE" w:rsidR="00FB1F69" w:rsidRPr="001230A7" w:rsidRDefault="00FB1F69" w:rsidP="00B15824">
            <w:pPr>
              <w:jc w:val="center"/>
            </w:pPr>
            <w:r w:rsidRPr="001230A7">
              <w:t>////</w:t>
            </w:r>
          </w:p>
        </w:tc>
        <w:tc>
          <w:tcPr>
            <w:tcW w:w="794" w:type="dxa"/>
          </w:tcPr>
          <w:p w14:paraId="685C6108" w14:textId="4E28AECF" w:rsidR="00FB1F69" w:rsidRPr="001230A7" w:rsidRDefault="00FB1F69" w:rsidP="00B15824">
            <w:pPr>
              <w:jc w:val="center"/>
            </w:pPr>
            <w:r w:rsidRPr="001230A7">
              <w:t>////</w:t>
            </w:r>
          </w:p>
        </w:tc>
        <w:tc>
          <w:tcPr>
            <w:tcW w:w="2194" w:type="dxa"/>
          </w:tcPr>
          <w:p w14:paraId="31FB0AF9" w14:textId="77777777" w:rsidR="00FB1F69" w:rsidRPr="001230A7" w:rsidRDefault="00FB1F69" w:rsidP="00B15824">
            <w:pPr>
              <w:jc w:val="center"/>
            </w:pPr>
          </w:p>
        </w:tc>
        <w:tc>
          <w:tcPr>
            <w:tcW w:w="2870" w:type="dxa"/>
          </w:tcPr>
          <w:p w14:paraId="236991D2" w14:textId="77777777" w:rsidR="00FB1F69" w:rsidRPr="00CC438D" w:rsidRDefault="00FB1F69" w:rsidP="00B15824">
            <w:pPr>
              <w:jc w:val="center"/>
              <w:rPr>
                <w:b/>
                <w:bCs/>
              </w:rPr>
            </w:pPr>
          </w:p>
        </w:tc>
        <w:tc>
          <w:tcPr>
            <w:tcW w:w="663" w:type="dxa"/>
          </w:tcPr>
          <w:p w14:paraId="7A46B43B" w14:textId="77777777" w:rsidR="00FB1F69" w:rsidRPr="001230A7" w:rsidRDefault="00FB1F69" w:rsidP="00B15824">
            <w:pPr>
              <w:jc w:val="center"/>
            </w:pPr>
          </w:p>
        </w:tc>
      </w:tr>
      <w:tr w:rsidR="003315EA" w:rsidRPr="001230A7" w14:paraId="6DD82C94" w14:textId="057D260F" w:rsidTr="00DD69A3">
        <w:tc>
          <w:tcPr>
            <w:tcW w:w="1400" w:type="dxa"/>
          </w:tcPr>
          <w:p w14:paraId="1800D9DA" w14:textId="5CE994B0" w:rsidR="00FB1F69" w:rsidRPr="001230A7" w:rsidRDefault="00FB1F69" w:rsidP="00B15824">
            <w:pPr>
              <w:jc w:val="center"/>
              <w:rPr>
                <w:b/>
                <w:sz w:val="24"/>
                <w:szCs w:val="24"/>
                <w:u w:val="single"/>
              </w:rPr>
            </w:pPr>
            <w:r w:rsidRPr="001230A7">
              <w:rPr>
                <w:b/>
                <w:sz w:val="24"/>
                <w:szCs w:val="24"/>
                <w:u w:val="single"/>
              </w:rPr>
              <w:t>Pocket Park:</w:t>
            </w:r>
          </w:p>
          <w:p w14:paraId="73B24E4E" w14:textId="77777777" w:rsidR="00FB1F69" w:rsidRPr="001230A7" w:rsidRDefault="00FB1F69" w:rsidP="00B15824">
            <w:pPr>
              <w:jc w:val="center"/>
              <w:rPr>
                <w:b/>
              </w:rPr>
            </w:pPr>
            <w:r w:rsidRPr="001230A7">
              <w:rPr>
                <w:b/>
                <w:sz w:val="24"/>
                <w:szCs w:val="24"/>
                <w:u w:val="single"/>
              </w:rPr>
              <w:t>(Spring Close</w:t>
            </w:r>
            <w:r w:rsidRPr="001230A7">
              <w:rPr>
                <w:b/>
                <w:u w:val="single"/>
              </w:rPr>
              <w:t>)</w:t>
            </w:r>
          </w:p>
        </w:tc>
        <w:tc>
          <w:tcPr>
            <w:tcW w:w="1997" w:type="dxa"/>
          </w:tcPr>
          <w:p w14:paraId="1A73012F" w14:textId="77777777" w:rsidR="00FB1F69" w:rsidRPr="001230A7" w:rsidRDefault="00FB1F69" w:rsidP="00B15824">
            <w:pPr>
              <w:jc w:val="center"/>
            </w:pPr>
            <w:r w:rsidRPr="00A02950">
              <w:t>Nominal Value</w:t>
            </w:r>
          </w:p>
        </w:tc>
        <w:tc>
          <w:tcPr>
            <w:tcW w:w="1303" w:type="dxa"/>
          </w:tcPr>
          <w:p w14:paraId="49012717" w14:textId="77777777" w:rsidR="00FB1F69" w:rsidRPr="001230A7" w:rsidRDefault="00FB1F69" w:rsidP="00B15824">
            <w:pPr>
              <w:jc w:val="center"/>
              <w:rPr>
                <w:sz w:val="20"/>
                <w:szCs w:val="20"/>
              </w:rPr>
            </w:pPr>
            <w:r w:rsidRPr="001230A7">
              <w:rPr>
                <w:sz w:val="20"/>
                <w:szCs w:val="20"/>
              </w:rPr>
              <w:t>£          500.00</w:t>
            </w:r>
          </w:p>
        </w:tc>
        <w:tc>
          <w:tcPr>
            <w:tcW w:w="1292" w:type="dxa"/>
          </w:tcPr>
          <w:p w14:paraId="4C456DFA" w14:textId="77777777" w:rsidR="00FB1F69" w:rsidRPr="001230A7" w:rsidRDefault="00FB1F69" w:rsidP="00B15824">
            <w:pPr>
              <w:jc w:val="center"/>
            </w:pPr>
            <w:r w:rsidRPr="001230A7">
              <w:t>Gifted 1977</w:t>
            </w:r>
          </w:p>
          <w:p w14:paraId="1E98FABF" w14:textId="77777777" w:rsidR="00FB1F69" w:rsidRPr="001230A7" w:rsidRDefault="00FB1F69" w:rsidP="00B15824">
            <w:pPr>
              <w:jc w:val="center"/>
            </w:pPr>
            <w:r w:rsidRPr="001230A7">
              <w:t>Registered 1996</w:t>
            </w:r>
          </w:p>
        </w:tc>
        <w:tc>
          <w:tcPr>
            <w:tcW w:w="1425" w:type="dxa"/>
          </w:tcPr>
          <w:p w14:paraId="2774A135" w14:textId="2F39ECC9" w:rsidR="00FB1F69" w:rsidRPr="001230A7" w:rsidRDefault="00FB1F69" w:rsidP="00B15824">
            <w:pPr>
              <w:jc w:val="center"/>
            </w:pPr>
            <w:r w:rsidRPr="001230A7">
              <w:t>N/A</w:t>
            </w:r>
          </w:p>
        </w:tc>
        <w:tc>
          <w:tcPr>
            <w:tcW w:w="794" w:type="dxa"/>
          </w:tcPr>
          <w:p w14:paraId="0B13B4D3" w14:textId="5C3D952A" w:rsidR="00FB1F69" w:rsidRPr="001230A7" w:rsidRDefault="00FB1F69" w:rsidP="00B15824">
            <w:pPr>
              <w:jc w:val="center"/>
            </w:pPr>
            <w:r w:rsidRPr="001230A7">
              <w:t>N</w:t>
            </w:r>
          </w:p>
        </w:tc>
        <w:tc>
          <w:tcPr>
            <w:tcW w:w="2194" w:type="dxa"/>
          </w:tcPr>
          <w:p w14:paraId="75EE151A" w14:textId="7F3AC80E" w:rsidR="00FB1F69" w:rsidRPr="001230A7" w:rsidRDefault="00FB1F69" w:rsidP="00B15824">
            <w:pPr>
              <w:jc w:val="center"/>
            </w:pPr>
            <w:r>
              <w:t>nil</w:t>
            </w:r>
          </w:p>
        </w:tc>
        <w:tc>
          <w:tcPr>
            <w:tcW w:w="2870" w:type="dxa"/>
          </w:tcPr>
          <w:p w14:paraId="79F435EB" w14:textId="1E3D4C81" w:rsidR="00FB1F69" w:rsidRPr="00AE5F4A" w:rsidRDefault="00FB1F69" w:rsidP="00B15824">
            <w:pPr>
              <w:jc w:val="center"/>
              <w:rPr>
                <w:b/>
                <w:bCs/>
              </w:rPr>
            </w:pPr>
            <w:r w:rsidRPr="00AE5F4A">
              <w:rPr>
                <w:b/>
                <w:bCs/>
              </w:rPr>
              <w:t xml:space="preserve">Ad hoc checks by Trees and Greens Working Party plus </w:t>
            </w:r>
            <w:r w:rsidRPr="00742E8F">
              <w:rPr>
                <w:b/>
                <w:bCs/>
                <w:color w:val="FF0000"/>
              </w:rPr>
              <w:t>annual check</w:t>
            </w:r>
          </w:p>
        </w:tc>
        <w:tc>
          <w:tcPr>
            <w:tcW w:w="663" w:type="dxa"/>
          </w:tcPr>
          <w:p w14:paraId="2D29D335" w14:textId="77777777" w:rsidR="00FB1F69" w:rsidRPr="00742E8F" w:rsidRDefault="00FB1F69" w:rsidP="00B15824">
            <w:pPr>
              <w:jc w:val="center"/>
              <w:rPr>
                <w:color w:val="FF0000"/>
              </w:rPr>
            </w:pPr>
          </w:p>
        </w:tc>
      </w:tr>
      <w:tr w:rsidR="003315EA" w:rsidRPr="001230A7" w14:paraId="192F9D2C" w14:textId="38987637" w:rsidTr="00DD69A3">
        <w:tc>
          <w:tcPr>
            <w:tcW w:w="1400" w:type="dxa"/>
          </w:tcPr>
          <w:p w14:paraId="193316A4" w14:textId="6F30954B" w:rsidR="00FB1F69" w:rsidRPr="007C6513" w:rsidRDefault="00FB1F69" w:rsidP="00B15824">
            <w:pPr>
              <w:jc w:val="center"/>
              <w:rPr>
                <w:b/>
                <w:bCs/>
                <w:sz w:val="24"/>
                <w:szCs w:val="24"/>
              </w:rPr>
            </w:pPr>
            <w:r w:rsidRPr="007C6513">
              <w:rPr>
                <w:b/>
                <w:bCs/>
                <w:sz w:val="24"/>
                <w:szCs w:val="24"/>
              </w:rPr>
              <w:t>Pond at Spring Close</w:t>
            </w:r>
          </w:p>
        </w:tc>
        <w:tc>
          <w:tcPr>
            <w:tcW w:w="1997" w:type="dxa"/>
          </w:tcPr>
          <w:p w14:paraId="57F84235" w14:textId="00FE236D" w:rsidR="00FB1F69" w:rsidRPr="001230A7" w:rsidRDefault="00FB1F69" w:rsidP="00B15824">
            <w:pPr>
              <w:jc w:val="center"/>
            </w:pPr>
            <w:r>
              <w:t>Nominal value</w:t>
            </w:r>
          </w:p>
        </w:tc>
        <w:tc>
          <w:tcPr>
            <w:tcW w:w="1303" w:type="dxa"/>
          </w:tcPr>
          <w:p w14:paraId="6A10C0AB" w14:textId="409FF1D5" w:rsidR="00FB1F69" w:rsidRPr="001230A7" w:rsidRDefault="00FB1F69" w:rsidP="00B15824">
            <w:pPr>
              <w:jc w:val="center"/>
              <w:rPr>
                <w:sz w:val="20"/>
                <w:szCs w:val="20"/>
              </w:rPr>
            </w:pPr>
            <w:r>
              <w:rPr>
                <w:sz w:val="20"/>
                <w:szCs w:val="20"/>
              </w:rPr>
              <w:t>N/A</w:t>
            </w:r>
          </w:p>
        </w:tc>
        <w:tc>
          <w:tcPr>
            <w:tcW w:w="1292" w:type="dxa"/>
          </w:tcPr>
          <w:p w14:paraId="1FBC6306" w14:textId="51426D8A" w:rsidR="00FB1F69" w:rsidRPr="001230A7" w:rsidRDefault="00FB1F69" w:rsidP="00B15824">
            <w:pPr>
              <w:jc w:val="center"/>
            </w:pPr>
            <w:r>
              <w:t>As above</w:t>
            </w:r>
          </w:p>
        </w:tc>
        <w:tc>
          <w:tcPr>
            <w:tcW w:w="1425" w:type="dxa"/>
          </w:tcPr>
          <w:p w14:paraId="3A60C736" w14:textId="3EFB0F61" w:rsidR="00FB1F69" w:rsidRPr="001230A7" w:rsidRDefault="00FB1F69" w:rsidP="00B15824">
            <w:pPr>
              <w:jc w:val="center"/>
            </w:pPr>
            <w:r w:rsidRPr="001230A7">
              <w:t>////</w:t>
            </w:r>
          </w:p>
        </w:tc>
        <w:tc>
          <w:tcPr>
            <w:tcW w:w="794" w:type="dxa"/>
          </w:tcPr>
          <w:p w14:paraId="1AE46872" w14:textId="5A5D4E0C" w:rsidR="00FB1F69" w:rsidRPr="001230A7" w:rsidRDefault="00FB1F69" w:rsidP="00B15824">
            <w:pPr>
              <w:jc w:val="center"/>
            </w:pPr>
            <w:r w:rsidRPr="001230A7">
              <w:t>////</w:t>
            </w:r>
          </w:p>
        </w:tc>
        <w:tc>
          <w:tcPr>
            <w:tcW w:w="2194" w:type="dxa"/>
          </w:tcPr>
          <w:p w14:paraId="793DD0EA" w14:textId="77777777" w:rsidR="00FB1F69" w:rsidRPr="001230A7" w:rsidRDefault="00FB1F69" w:rsidP="00B15824">
            <w:pPr>
              <w:jc w:val="center"/>
            </w:pPr>
          </w:p>
        </w:tc>
        <w:tc>
          <w:tcPr>
            <w:tcW w:w="2870" w:type="dxa"/>
          </w:tcPr>
          <w:p w14:paraId="36F55761" w14:textId="77777777" w:rsidR="00FB1F69" w:rsidRDefault="00FB1F69" w:rsidP="00B15824">
            <w:pPr>
              <w:jc w:val="center"/>
              <w:rPr>
                <w:b/>
                <w:bCs/>
              </w:rPr>
            </w:pPr>
            <w:r>
              <w:rPr>
                <w:b/>
                <w:bCs/>
              </w:rPr>
              <w:t>Ad hoc checks by TAGWG plus annual check</w:t>
            </w:r>
          </w:p>
          <w:p w14:paraId="38C10765" w14:textId="6F292F7D" w:rsidR="00FB1F69" w:rsidRPr="00AE5F4A" w:rsidRDefault="00FB1F69" w:rsidP="00B15824">
            <w:pPr>
              <w:jc w:val="center"/>
              <w:rPr>
                <w:b/>
                <w:bCs/>
              </w:rPr>
            </w:pPr>
            <w:r>
              <w:rPr>
                <w:b/>
                <w:bCs/>
              </w:rPr>
              <w:t>Risk assessment</w:t>
            </w:r>
          </w:p>
        </w:tc>
        <w:tc>
          <w:tcPr>
            <w:tcW w:w="663" w:type="dxa"/>
          </w:tcPr>
          <w:p w14:paraId="4BFBED47" w14:textId="77777777" w:rsidR="00FB1F69" w:rsidRPr="00742E8F" w:rsidRDefault="00FB1F69" w:rsidP="00B15824">
            <w:pPr>
              <w:jc w:val="center"/>
              <w:rPr>
                <w:color w:val="FF0000"/>
              </w:rPr>
            </w:pPr>
          </w:p>
        </w:tc>
      </w:tr>
      <w:tr w:rsidR="003315EA" w:rsidRPr="001230A7" w14:paraId="5185E5E9" w14:textId="1ACA99B5" w:rsidTr="00DD69A3">
        <w:tc>
          <w:tcPr>
            <w:tcW w:w="1400" w:type="dxa"/>
          </w:tcPr>
          <w:p w14:paraId="52AD591B" w14:textId="77777777" w:rsidR="00FB1F69" w:rsidRPr="001230A7" w:rsidRDefault="00FB1F69" w:rsidP="00B15824">
            <w:pPr>
              <w:jc w:val="center"/>
              <w:rPr>
                <w:b/>
                <w:sz w:val="24"/>
                <w:szCs w:val="24"/>
              </w:rPr>
            </w:pPr>
            <w:r w:rsidRPr="001230A7">
              <w:rPr>
                <w:b/>
                <w:sz w:val="24"/>
                <w:szCs w:val="24"/>
                <w:u w:val="single"/>
              </w:rPr>
              <w:t>Millennium Garden</w:t>
            </w:r>
            <w:r w:rsidRPr="001230A7">
              <w:rPr>
                <w:b/>
                <w:sz w:val="24"/>
                <w:szCs w:val="24"/>
              </w:rPr>
              <w:t>:</w:t>
            </w:r>
          </w:p>
        </w:tc>
        <w:tc>
          <w:tcPr>
            <w:tcW w:w="1997" w:type="dxa"/>
          </w:tcPr>
          <w:p w14:paraId="5F403C85" w14:textId="77777777" w:rsidR="00FB1F69" w:rsidRPr="00596A19" w:rsidRDefault="00FB1F69" w:rsidP="00B15824">
            <w:pPr>
              <w:jc w:val="center"/>
            </w:pPr>
            <w:r w:rsidRPr="00596A19">
              <w:t>Nominal Value</w:t>
            </w:r>
          </w:p>
        </w:tc>
        <w:tc>
          <w:tcPr>
            <w:tcW w:w="1303" w:type="dxa"/>
          </w:tcPr>
          <w:p w14:paraId="3E5EA0BE" w14:textId="77777777" w:rsidR="00FB1F69" w:rsidRPr="001230A7" w:rsidRDefault="00FB1F69" w:rsidP="00B15824">
            <w:pPr>
              <w:jc w:val="center"/>
              <w:rPr>
                <w:sz w:val="20"/>
                <w:szCs w:val="20"/>
              </w:rPr>
            </w:pPr>
            <w:r w:rsidRPr="001230A7">
              <w:rPr>
                <w:sz w:val="20"/>
                <w:szCs w:val="20"/>
              </w:rPr>
              <w:t>£          500.00</w:t>
            </w:r>
          </w:p>
        </w:tc>
        <w:tc>
          <w:tcPr>
            <w:tcW w:w="1292" w:type="dxa"/>
          </w:tcPr>
          <w:p w14:paraId="4F497E7A" w14:textId="77777777" w:rsidR="00FB1F69" w:rsidRPr="001230A7" w:rsidRDefault="00FB1F69" w:rsidP="00B15824">
            <w:pPr>
              <w:jc w:val="center"/>
            </w:pPr>
            <w:r w:rsidRPr="001230A7">
              <w:t>May 2001</w:t>
            </w:r>
          </w:p>
        </w:tc>
        <w:tc>
          <w:tcPr>
            <w:tcW w:w="1425" w:type="dxa"/>
          </w:tcPr>
          <w:p w14:paraId="5107F36C" w14:textId="46E91E20" w:rsidR="00FB1F69" w:rsidRPr="001230A7" w:rsidRDefault="00FB1F69" w:rsidP="00B15824">
            <w:pPr>
              <w:jc w:val="center"/>
            </w:pPr>
            <w:r w:rsidRPr="001230A7">
              <w:t>N/A</w:t>
            </w:r>
          </w:p>
        </w:tc>
        <w:tc>
          <w:tcPr>
            <w:tcW w:w="794" w:type="dxa"/>
          </w:tcPr>
          <w:p w14:paraId="370AA9C9" w14:textId="78359D38" w:rsidR="00FB1F69" w:rsidRPr="001230A7" w:rsidRDefault="00FB1F69" w:rsidP="00B15824">
            <w:pPr>
              <w:jc w:val="center"/>
            </w:pPr>
            <w:r w:rsidRPr="001230A7">
              <w:t>N</w:t>
            </w:r>
          </w:p>
        </w:tc>
        <w:tc>
          <w:tcPr>
            <w:tcW w:w="2194" w:type="dxa"/>
          </w:tcPr>
          <w:p w14:paraId="2282826F" w14:textId="19A92E0D" w:rsidR="00FB1F69" w:rsidRPr="001230A7" w:rsidRDefault="00FB1F69" w:rsidP="00B15824">
            <w:pPr>
              <w:jc w:val="center"/>
            </w:pPr>
            <w:r>
              <w:t>nil</w:t>
            </w:r>
          </w:p>
        </w:tc>
        <w:tc>
          <w:tcPr>
            <w:tcW w:w="2870" w:type="dxa"/>
          </w:tcPr>
          <w:p w14:paraId="6464F57C" w14:textId="313F08C8" w:rsidR="00FB1F69" w:rsidRPr="00742E8F" w:rsidRDefault="00FB1F69" w:rsidP="001230A7">
            <w:pPr>
              <w:rPr>
                <w:b/>
                <w:bCs/>
                <w:color w:val="FF0000"/>
              </w:rPr>
            </w:pPr>
            <w:r w:rsidRPr="00742E8F">
              <w:rPr>
                <w:b/>
                <w:bCs/>
                <w:color w:val="FF0000"/>
              </w:rPr>
              <w:t>Annual check</w:t>
            </w:r>
          </w:p>
        </w:tc>
        <w:tc>
          <w:tcPr>
            <w:tcW w:w="663" w:type="dxa"/>
          </w:tcPr>
          <w:p w14:paraId="69777138" w14:textId="77777777" w:rsidR="00FB1F69" w:rsidRPr="00742E8F" w:rsidRDefault="00FB1F69" w:rsidP="001230A7">
            <w:pPr>
              <w:rPr>
                <w:color w:val="FF0000"/>
              </w:rPr>
            </w:pPr>
          </w:p>
        </w:tc>
      </w:tr>
      <w:tr w:rsidR="003315EA" w:rsidRPr="001230A7" w14:paraId="65B427D7" w14:textId="263F6197" w:rsidTr="00DD69A3">
        <w:tc>
          <w:tcPr>
            <w:tcW w:w="1400" w:type="dxa"/>
          </w:tcPr>
          <w:p w14:paraId="18D20273" w14:textId="77777777" w:rsidR="00FB1F69" w:rsidRPr="001230A7" w:rsidRDefault="00FB1F69" w:rsidP="00B15824">
            <w:pPr>
              <w:jc w:val="center"/>
            </w:pPr>
          </w:p>
        </w:tc>
        <w:tc>
          <w:tcPr>
            <w:tcW w:w="1997" w:type="dxa"/>
          </w:tcPr>
          <w:p w14:paraId="4BB4B158" w14:textId="77777777" w:rsidR="00FB1F69" w:rsidRPr="00596A19" w:rsidRDefault="00FB1F69" w:rsidP="00B15824">
            <w:pPr>
              <w:jc w:val="center"/>
            </w:pPr>
          </w:p>
        </w:tc>
        <w:tc>
          <w:tcPr>
            <w:tcW w:w="1303" w:type="dxa"/>
          </w:tcPr>
          <w:p w14:paraId="6E046651" w14:textId="77777777" w:rsidR="00FB1F69" w:rsidRPr="001230A7" w:rsidRDefault="00FB1F69" w:rsidP="00B15824">
            <w:pPr>
              <w:jc w:val="center"/>
              <w:rPr>
                <w:sz w:val="20"/>
                <w:szCs w:val="20"/>
              </w:rPr>
            </w:pPr>
          </w:p>
        </w:tc>
        <w:tc>
          <w:tcPr>
            <w:tcW w:w="1292" w:type="dxa"/>
          </w:tcPr>
          <w:p w14:paraId="39D61A1A" w14:textId="77777777" w:rsidR="00FB1F69" w:rsidRPr="001230A7" w:rsidRDefault="00FB1F69" w:rsidP="00B15824">
            <w:pPr>
              <w:jc w:val="center"/>
            </w:pPr>
          </w:p>
        </w:tc>
        <w:tc>
          <w:tcPr>
            <w:tcW w:w="1425" w:type="dxa"/>
          </w:tcPr>
          <w:p w14:paraId="10F53F4A" w14:textId="28CFCF2E" w:rsidR="00FB1F69" w:rsidRPr="001230A7" w:rsidRDefault="00FB1F69" w:rsidP="00B15824">
            <w:pPr>
              <w:jc w:val="center"/>
            </w:pPr>
            <w:r w:rsidRPr="001230A7">
              <w:t>////</w:t>
            </w:r>
          </w:p>
        </w:tc>
        <w:tc>
          <w:tcPr>
            <w:tcW w:w="794" w:type="dxa"/>
          </w:tcPr>
          <w:p w14:paraId="0633C451" w14:textId="7AFDE020" w:rsidR="00FB1F69" w:rsidRPr="001230A7" w:rsidRDefault="00FB1F69" w:rsidP="00B15824">
            <w:pPr>
              <w:jc w:val="center"/>
            </w:pPr>
            <w:r w:rsidRPr="001230A7">
              <w:t>////</w:t>
            </w:r>
          </w:p>
        </w:tc>
        <w:tc>
          <w:tcPr>
            <w:tcW w:w="2194" w:type="dxa"/>
          </w:tcPr>
          <w:p w14:paraId="40031BB9" w14:textId="77777777" w:rsidR="00FB1F69" w:rsidRPr="001230A7" w:rsidRDefault="00FB1F69" w:rsidP="00B15824">
            <w:pPr>
              <w:jc w:val="center"/>
            </w:pPr>
          </w:p>
        </w:tc>
        <w:tc>
          <w:tcPr>
            <w:tcW w:w="2870" w:type="dxa"/>
          </w:tcPr>
          <w:p w14:paraId="498E6C8E" w14:textId="77777777" w:rsidR="00FB1F69" w:rsidRPr="00AE5F4A" w:rsidRDefault="00FB1F69" w:rsidP="00B15824">
            <w:pPr>
              <w:jc w:val="center"/>
              <w:rPr>
                <w:b/>
                <w:bCs/>
              </w:rPr>
            </w:pPr>
          </w:p>
        </w:tc>
        <w:tc>
          <w:tcPr>
            <w:tcW w:w="663" w:type="dxa"/>
          </w:tcPr>
          <w:p w14:paraId="688F9513" w14:textId="77777777" w:rsidR="00FB1F69" w:rsidRPr="001230A7" w:rsidRDefault="00FB1F69" w:rsidP="00B15824">
            <w:pPr>
              <w:jc w:val="center"/>
            </w:pPr>
          </w:p>
        </w:tc>
      </w:tr>
      <w:tr w:rsidR="003315EA" w:rsidRPr="001230A7" w14:paraId="3FA84360" w14:textId="6756F515" w:rsidTr="00DD69A3">
        <w:tc>
          <w:tcPr>
            <w:tcW w:w="1400" w:type="dxa"/>
          </w:tcPr>
          <w:p w14:paraId="4B695F7C" w14:textId="37CEF078" w:rsidR="00FB1F69" w:rsidRPr="001230A7" w:rsidRDefault="00FB1F69" w:rsidP="00B15824">
            <w:pPr>
              <w:jc w:val="center"/>
              <w:rPr>
                <w:b/>
                <w:sz w:val="24"/>
                <w:szCs w:val="24"/>
              </w:rPr>
            </w:pPr>
            <w:r w:rsidRPr="00596A19">
              <w:rPr>
                <w:b/>
                <w:sz w:val="24"/>
                <w:szCs w:val="24"/>
                <w:u w:val="single"/>
              </w:rPr>
              <w:t>War Memorials</w:t>
            </w:r>
            <w:r w:rsidRPr="00596A19">
              <w:rPr>
                <w:b/>
                <w:sz w:val="24"/>
                <w:szCs w:val="24"/>
              </w:rPr>
              <w:t>:</w:t>
            </w:r>
          </w:p>
        </w:tc>
        <w:tc>
          <w:tcPr>
            <w:tcW w:w="1997" w:type="dxa"/>
          </w:tcPr>
          <w:p w14:paraId="248105F8" w14:textId="77777777" w:rsidR="00FB1F69" w:rsidRPr="00596A19" w:rsidRDefault="00FB1F69" w:rsidP="00B15824">
            <w:pPr>
              <w:jc w:val="center"/>
            </w:pPr>
            <w:r w:rsidRPr="00596A19">
              <w:t>Church Street &amp; Spring Close</w:t>
            </w:r>
          </w:p>
        </w:tc>
        <w:tc>
          <w:tcPr>
            <w:tcW w:w="1303" w:type="dxa"/>
          </w:tcPr>
          <w:p w14:paraId="04CEC07B" w14:textId="77777777" w:rsidR="00FB1F69" w:rsidRPr="001230A7" w:rsidRDefault="00FB1F69" w:rsidP="00B15824">
            <w:pPr>
              <w:jc w:val="center"/>
              <w:rPr>
                <w:sz w:val="20"/>
                <w:szCs w:val="20"/>
              </w:rPr>
            </w:pPr>
            <w:r w:rsidRPr="001230A7">
              <w:rPr>
                <w:sz w:val="20"/>
                <w:szCs w:val="20"/>
              </w:rPr>
              <w:t>£     48,873.02</w:t>
            </w:r>
          </w:p>
        </w:tc>
        <w:tc>
          <w:tcPr>
            <w:tcW w:w="1292" w:type="dxa"/>
          </w:tcPr>
          <w:p w14:paraId="0ABAE9CE" w14:textId="77777777" w:rsidR="00FB1F69" w:rsidRPr="001230A7" w:rsidRDefault="00FB1F69" w:rsidP="00B15824">
            <w:pPr>
              <w:jc w:val="center"/>
            </w:pPr>
          </w:p>
        </w:tc>
        <w:tc>
          <w:tcPr>
            <w:tcW w:w="1425" w:type="dxa"/>
          </w:tcPr>
          <w:p w14:paraId="43024C34" w14:textId="77777777" w:rsidR="00FB1F69" w:rsidRPr="00C330A9" w:rsidRDefault="00FB1F69" w:rsidP="00B15824">
            <w:pPr>
              <w:jc w:val="center"/>
            </w:pPr>
            <w:r w:rsidRPr="00C330A9">
              <w:t>£45000</w:t>
            </w:r>
          </w:p>
          <w:p w14:paraId="5DA6BEC1" w14:textId="61EDBF54" w:rsidR="00FB1F69" w:rsidRPr="001230A7" w:rsidRDefault="00FB1F69" w:rsidP="00B15824">
            <w:pPr>
              <w:jc w:val="center"/>
            </w:pPr>
            <w:r w:rsidRPr="00C330A9">
              <w:t>£25000</w:t>
            </w:r>
          </w:p>
        </w:tc>
        <w:tc>
          <w:tcPr>
            <w:tcW w:w="794" w:type="dxa"/>
          </w:tcPr>
          <w:p w14:paraId="73A0051D" w14:textId="18EC0CDA" w:rsidR="00FB1F69" w:rsidRPr="00596A19" w:rsidRDefault="00FB1F69" w:rsidP="00B15824">
            <w:pPr>
              <w:jc w:val="center"/>
            </w:pPr>
            <w:r w:rsidRPr="00507467">
              <w:rPr>
                <w:highlight w:val="yellow"/>
              </w:rPr>
              <w:t>Y</w:t>
            </w:r>
          </w:p>
        </w:tc>
        <w:tc>
          <w:tcPr>
            <w:tcW w:w="2194" w:type="dxa"/>
          </w:tcPr>
          <w:p w14:paraId="5F885476" w14:textId="0B7B2341" w:rsidR="00FB1F69" w:rsidRDefault="00FB1F69" w:rsidP="00B15824">
            <w:pPr>
              <w:jc w:val="center"/>
            </w:pPr>
            <w:r>
              <w:t>Low</w:t>
            </w:r>
          </w:p>
          <w:p w14:paraId="2FE0A4D6" w14:textId="72847BA5" w:rsidR="00FB1F69" w:rsidRPr="001230A7" w:rsidRDefault="00FB1F69" w:rsidP="00B15824">
            <w:pPr>
              <w:jc w:val="center"/>
            </w:pPr>
            <w:r>
              <w:t>Vandalised, crashed into</w:t>
            </w:r>
          </w:p>
        </w:tc>
        <w:tc>
          <w:tcPr>
            <w:tcW w:w="2870" w:type="dxa"/>
          </w:tcPr>
          <w:p w14:paraId="0364FFD9" w14:textId="55B310FE" w:rsidR="00FB1F69" w:rsidRPr="00AE5F4A" w:rsidRDefault="00FB1F69" w:rsidP="00B15824">
            <w:pPr>
              <w:jc w:val="center"/>
              <w:rPr>
                <w:b/>
                <w:bCs/>
              </w:rPr>
            </w:pPr>
            <w:r w:rsidRPr="00742E8F">
              <w:rPr>
                <w:b/>
                <w:bCs/>
                <w:color w:val="FF0000"/>
              </w:rPr>
              <w:t>Annual check</w:t>
            </w:r>
          </w:p>
        </w:tc>
        <w:tc>
          <w:tcPr>
            <w:tcW w:w="663" w:type="dxa"/>
          </w:tcPr>
          <w:p w14:paraId="0E051826" w14:textId="77777777" w:rsidR="00FB1F69" w:rsidRPr="00742E8F" w:rsidRDefault="00FB1F69" w:rsidP="00B15824">
            <w:pPr>
              <w:jc w:val="center"/>
              <w:rPr>
                <w:color w:val="FF0000"/>
              </w:rPr>
            </w:pPr>
          </w:p>
        </w:tc>
      </w:tr>
      <w:tr w:rsidR="003315EA" w:rsidRPr="001230A7" w14:paraId="4565FE01" w14:textId="747C2465" w:rsidTr="00DD69A3">
        <w:tc>
          <w:tcPr>
            <w:tcW w:w="1400" w:type="dxa"/>
          </w:tcPr>
          <w:p w14:paraId="352D94EA" w14:textId="77777777" w:rsidR="00FB1F69" w:rsidRPr="001230A7" w:rsidRDefault="00FB1F69" w:rsidP="00B15824">
            <w:pPr>
              <w:jc w:val="center"/>
            </w:pPr>
          </w:p>
        </w:tc>
        <w:tc>
          <w:tcPr>
            <w:tcW w:w="1997" w:type="dxa"/>
          </w:tcPr>
          <w:p w14:paraId="30B6A316" w14:textId="77777777" w:rsidR="00FB1F69" w:rsidRPr="00596A19" w:rsidRDefault="00FB1F69" w:rsidP="00B15824">
            <w:pPr>
              <w:jc w:val="center"/>
            </w:pPr>
          </w:p>
        </w:tc>
        <w:tc>
          <w:tcPr>
            <w:tcW w:w="1303" w:type="dxa"/>
          </w:tcPr>
          <w:p w14:paraId="699B40CE" w14:textId="77777777" w:rsidR="00FB1F69" w:rsidRPr="001230A7" w:rsidRDefault="00FB1F69" w:rsidP="00B15824">
            <w:pPr>
              <w:jc w:val="center"/>
              <w:rPr>
                <w:sz w:val="20"/>
                <w:szCs w:val="20"/>
              </w:rPr>
            </w:pPr>
          </w:p>
        </w:tc>
        <w:tc>
          <w:tcPr>
            <w:tcW w:w="1292" w:type="dxa"/>
          </w:tcPr>
          <w:p w14:paraId="0412196C" w14:textId="77777777" w:rsidR="00FB1F69" w:rsidRPr="001230A7" w:rsidRDefault="00FB1F69" w:rsidP="00B15824">
            <w:pPr>
              <w:jc w:val="center"/>
            </w:pPr>
          </w:p>
        </w:tc>
        <w:tc>
          <w:tcPr>
            <w:tcW w:w="1425" w:type="dxa"/>
          </w:tcPr>
          <w:p w14:paraId="12512FDB" w14:textId="3680C65F" w:rsidR="00FB1F69" w:rsidRPr="001230A7" w:rsidRDefault="00FB1F69" w:rsidP="00B15824">
            <w:pPr>
              <w:jc w:val="center"/>
            </w:pPr>
            <w:r w:rsidRPr="001230A7">
              <w:t>////</w:t>
            </w:r>
          </w:p>
        </w:tc>
        <w:tc>
          <w:tcPr>
            <w:tcW w:w="794" w:type="dxa"/>
          </w:tcPr>
          <w:p w14:paraId="2C0E9BA5" w14:textId="06A00DEF" w:rsidR="00FB1F69" w:rsidRPr="00596A19" w:rsidRDefault="00FB1F69" w:rsidP="00B15824">
            <w:pPr>
              <w:jc w:val="center"/>
            </w:pPr>
            <w:r w:rsidRPr="00596A19">
              <w:t>////</w:t>
            </w:r>
          </w:p>
        </w:tc>
        <w:tc>
          <w:tcPr>
            <w:tcW w:w="2194" w:type="dxa"/>
          </w:tcPr>
          <w:p w14:paraId="6FA081C2" w14:textId="77777777" w:rsidR="00FB1F69" w:rsidRPr="001230A7" w:rsidRDefault="00FB1F69" w:rsidP="00B15824">
            <w:pPr>
              <w:jc w:val="center"/>
            </w:pPr>
          </w:p>
        </w:tc>
        <w:tc>
          <w:tcPr>
            <w:tcW w:w="2870" w:type="dxa"/>
          </w:tcPr>
          <w:p w14:paraId="2E64E05A" w14:textId="77777777" w:rsidR="00FB1F69" w:rsidRPr="00796DC1" w:rsidRDefault="00FB1F69" w:rsidP="00B15824">
            <w:pPr>
              <w:jc w:val="center"/>
              <w:rPr>
                <w:b/>
                <w:bCs/>
                <w:highlight w:val="yellow"/>
              </w:rPr>
            </w:pPr>
          </w:p>
        </w:tc>
        <w:tc>
          <w:tcPr>
            <w:tcW w:w="663" w:type="dxa"/>
          </w:tcPr>
          <w:p w14:paraId="598D388A" w14:textId="77777777" w:rsidR="00FB1F69" w:rsidRPr="001230A7" w:rsidRDefault="00FB1F69" w:rsidP="00B15824">
            <w:pPr>
              <w:jc w:val="center"/>
            </w:pPr>
          </w:p>
        </w:tc>
      </w:tr>
      <w:tr w:rsidR="003315EA" w:rsidRPr="001230A7" w14:paraId="42344E87" w14:textId="19BEFE18" w:rsidTr="00DD69A3">
        <w:tc>
          <w:tcPr>
            <w:tcW w:w="1400" w:type="dxa"/>
          </w:tcPr>
          <w:p w14:paraId="74CE47EC" w14:textId="77777777" w:rsidR="00FB1F69" w:rsidRPr="001230A7" w:rsidRDefault="00FB1F69" w:rsidP="00B15824">
            <w:pPr>
              <w:jc w:val="center"/>
              <w:rPr>
                <w:b/>
                <w:sz w:val="24"/>
                <w:szCs w:val="24"/>
                <w:u w:val="single"/>
              </w:rPr>
            </w:pPr>
            <w:r w:rsidRPr="001230A7">
              <w:rPr>
                <w:b/>
                <w:sz w:val="24"/>
                <w:szCs w:val="24"/>
                <w:u w:val="single"/>
              </w:rPr>
              <w:t>Bus Shelter:</w:t>
            </w:r>
          </w:p>
        </w:tc>
        <w:tc>
          <w:tcPr>
            <w:tcW w:w="1997" w:type="dxa"/>
          </w:tcPr>
          <w:p w14:paraId="28AA2797" w14:textId="77777777" w:rsidR="00FB1F69" w:rsidRPr="00596A19" w:rsidRDefault="00FB1F69" w:rsidP="00B15824">
            <w:pPr>
              <w:jc w:val="center"/>
            </w:pPr>
            <w:r w:rsidRPr="00596A19">
              <w:t>Insurance Value</w:t>
            </w:r>
          </w:p>
        </w:tc>
        <w:tc>
          <w:tcPr>
            <w:tcW w:w="1303" w:type="dxa"/>
          </w:tcPr>
          <w:p w14:paraId="22BD9344" w14:textId="77777777" w:rsidR="00FB1F69" w:rsidRPr="001230A7" w:rsidRDefault="00FB1F69" w:rsidP="00B15824">
            <w:pPr>
              <w:jc w:val="center"/>
              <w:rPr>
                <w:sz w:val="20"/>
                <w:szCs w:val="20"/>
              </w:rPr>
            </w:pPr>
            <w:r w:rsidRPr="001230A7">
              <w:rPr>
                <w:sz w:val="20"/>
                <w:szCs w:val="20"/>
              </w:rPr>
              <w:t>£       6,000.00</w:t>
            </w:r>
          </w:p>
        </w:tc>
        <w:tc>
          <w:tcPr>
            <w:tcW w:w="1292" w:type="dxa"/>
          </w:tcPr>
          <w:p w14:paraId="5DC74F26" w14:textId="77777777" w:rsidR="00FB1F69" w:rsidRPr="001230A7" w:rsidRDefault="00FB1F69" w:rsidP="00B15824">
            <w:pPr>
              <w:jc w:val="center"/>
            </w:pPr>
          </w:p>
        </w:tc>
        <w:tc>
          <w:tcPr>
            <w:tcW w:w="1425" w:type="dxa"/>
          </w:tcPr>
          <w:p w14:paraId="219222BE" w14:textId="1D5DD3EA" w:rsidR="00FB1F69" w:rsidRPr="001230A7" w:rsidRDefault="00FB1F69" w:rsidP="00B15824">
            <w:pPr>
              <w:jc w:val="center"/>
            </w:pPr>
            <w:r w:rsidRPr="001230A7">
              <w:t>£6</w:t>
            </w:r>
            <w:r w:rsidR="0035192D">
              <w:t>619</w:t>
            </w:r>
          </w:p>
        </w:tc>
        <w:tc>
          <w:tcPr>
            <w:tcW w:w="794" w:type="dxa"/>
          </w:tcPr>
          <w:p w14:paraId="0FB80DC6" w14:textId="0533B735" w:rsidR="00FB1F69" w:rsidRPr="00596A19" w:rsidRDefault="00FB1F69" w:rsidP="00B15824">
            <w:pPr>
              <w:jc w:val="center"/>
            </w:pPr>
            <w:r w:rsidRPr="00596A19">
              <w:t>Y</w:t>
            </w:r>
          </w:p>
        </w:tc>
        <w:tc>
          <w:tcPr>
            <w:tcW w:w="2194" w:type="dxa"/>
          </w:tcPr>
          <w:p w14:paraId="2B51096B" w14:textId="77777777" w:rsidR="00FB1F69" w:rsidRDefault="00FB1F69" w:rsidP="00C54166">
            <w:pPr>
              <w:jc w:val="center"/>
            </w:pPr>
            <w:r>
              <w:t>Low</w:t>
            </w:r>
          </w:p>
          <w:p w14:paraId="19C2AA61" w14:textId="564189D1" w:rsidR="00FB1F69" w:rsidRPr="001230A7" w:rsidRDefault="00FB1F69" w:rsidP="00C54166">
            <w:pPr>
              <w:jc w:val="center"/>
            </w:pPr>
            <w:r>
              <w:lastRenderedPageBreak/>
              <w:t>Vandalised, structural degradation</w:t>
            </w:r>
          </w:p>
        </w:tc>
        <w:tc>
          <w:tcPr>
            <w:tcW w:w="2870" w:type="dxa"/>
          </w:tcPr>
          <w:p w14:paraId="6247003C" w14:textId="2E268B2E" w:rsidR="00FB1F69" w:rsidRPr="00796DC1" w:rsidRDefault="00FB1F69" w:rsidP="00B15824">
            <w:pPr>
              <w:jc w:val="center"/>
              <w:rPr>
                <w:b/>
                <w:bCs/>
                <w:highlight w:val="yellow"/>
              </w:rPr>
            </w:pPr>
            <w:r w:rsidRPr="00742E8F">
              <w:rPr>
                <w:b/>
                <w:bCs/>
                <w:color w:val="FF0000"/>
              </w:rPr>
              <w:lastRenderedPageBreak/>
              <w:t>Annual check</w:t>
            </w:r>
          </w:p>
        </w:tc>
        <w:tc>
          <w:tcPr>
            <w:tcW w:w="663" w:type="dxa"/>
          </w:tcPr>
          <w:p w14:paraId="4F26B124" w14:textId="77777777" w:rsidR="00FB1F69" w:rsidRPr="00742E8F" w:rsidRDefault="00FB1F69" w:rsidP="00B15824">
            <w:pPr>
              <w:jc w:val="center"/>
              <w:rPr>
                <w:color w:val="FF0000"/>
              </w:rPr>
            </w:pPr>
          </w:p>
        </w:tc>
      </w:tr>
      <w:tr w:rsidR="003315EA" w:rsidRPr="001230A7" w14:paraId="61D6F1D0" w14:textId="1A66846D" w:rsidTr="00DD69A3">
        <w:tc>
          <w:tcPr>
            <w:tcW w:w="1400" w:type="dxa"/>
          </w:tcPr>
          <w:p w14:paraId="6BB57632" w14:textId="77777777" w:rsidR="00FB1F69" w:rsidRPr="001230A7" w:rsidRDefault="00FB1F69" w:rsidP="00B15824">
            <w:pPr>
              <w:jc w:val="center"/>
            </w:pPr>
          </w:p>
        </w:tc>
        <w:tc>
          <w:tcPr>
            <w:tcW w:w="1997" w:type="dxa"/>
          </w:tcPr>
          <w:p w14:paraId="2B843E3F" w14:textId="77777777" w:rsidR="00FB1F69" w:rsidRPr="001230A7" w:rsidRDefault="00FB1F69" w:rsidP="00B15824">
            <w:pPr>
              <w:jc w:val="center"/>
            </w:pPr>
          </w:p>
        </w:tc>
        <w:tc>
          <w:tcPr>
            <w:tcW w:w="1303" w:type="dxa"/>
          </w:tcPr>
          <w:p w14:paraId="0B54C7E3" w14:textId="77777777" w:rsidR="00FB1F69" w:rsidRPr="001230A7" w:rsidRDefault="00FB1F69" w:rsidP="00B15824">
            <w:pPr>
              <w:jc w:val="center"/>
              <w:rPr>
                <w:sz w:val="20"/>
                <w:szCs w:val="20"/>
              </w:rPr>
            </w:pPr>
          </w:p>
        </w:tc>
        <w:tc>
          <w:tcPr>
            <w:tcW w:w="1292" w:type="dxa"/>
          </w:tcPr>
          <w:p w14:paraId="4E851081" w14:textId="77777777" w:rsidR="00FB1F69" w:rsidRPr="001230A7" w:rsidRDefault="00FB1F69" w:rsidP="00B15824">
            <w:pPr>
              <w:jc w:val="center"/>
            </w:pPr>
          </w:p>
        </w:tc>
        <w:tc>
          <w:tcPr>
            <w:tcW w:w="1425" w:type="dxa"/>
          </w:tcPr>
          <w:p w14:paraId="33D53E44" w14:textId="06F13403" w:rsidR="00FB1F69" w:rsidRPr="001230A7" w:rsidRDefault="00FB1F69" w:rsidP="00B15824">
            <w:pPr>
              <w:jc w:val="center"/>
            </w:pPr>
            <w:r w:rsidRPr="001230A7">
              <w:t>////</w:t>
            </w:r>
          </w:p>
        </w:tc>
        <w:tc>
          <w:tcPr>
            <w:tcW w:w="794" w:type="dxa"/>
          </w:tcPr>
          <w:p w14:paraId="2EBC0AB5" w14:textId="4120FD8E" w:rsidR="00FB1F69" w:rsidRPr="001230A7" w:rsidRDefault="00FB1F69" w:rsidP="00B15824">
            <w:pPr>
              <w:jc w:val="center"/>
            </w:pPr>
            <w:r w:rsidRPr="001230A7">
              <w:t>////</w:t>
            </w:r>
          </w:p>
        </w:tc>
        <w:tc>
          <w:tcPr>
            <w:tcW w:w="2194" w:type="dxa"/>
          </w:tcPr>
          <w:p w14:paraId="4853ECE0" w14:textId="77777777" w:rsidR="00FB1F69" w:rsidRPr="001230A7" w:rsidRDefault="00FB1F69" w:rsidP="00B15824">
            <w:pPr>
              <w:jc w:val="center"/>
            </w:pPr>
          </w:p>
        </w:tc>
        <w:tc>
          <w:tcPr>
            <w:tcW w:w="2870" w:type="dxa"/>
          </w:tcPr>
          <w:p w14:paraId="4672463B" w14:textId="77777777" w:rsidR="00FB1F69" w:rsidRPr="00796DC1" w:rsidRDefault="00FB1F69" w:rsidP="00B15824">
            <w:pPr>
              <w:jc w:val="center"/>
              <w:rPr>
                <w:b/>
                <w:bCs/>
              </w:rPr>
            </w:pPr>
          </w:p>
        </w:tc>
        <w:tc>
          <w:tcPr>
            <w:tcW w:w="663" w:type="dxa"/>
          </w:tcPr>
          <w:p w14:paraId="69F314F9" w14:textId="77777777" w:rsidR="00FB1F69" w:rsidRPr="001230A7" w:rsidRDefault="00FB1F69" w:rsidP="00B15824">
            <w:pPr>
              <w:jc w:val="center"/>
            </w:pPr>
          </w:p>
        </w:tc>
      </w:tr>
      <w:tr w:rsidR="003315EA" w:rsidRPr="001230A7" w14:paraId="0214FDBE" w14:textId="2D788A52" w:rsidTr="00DD69A3">
        <w:tc>
          <w:tcPr>
            <w:tcW w:w="1400" w:type="dxa"/>
          </w:tcPr>
          <w:p w14:paraId="0E07A74F" w14:textId="77777777" w:rsidR="00FB1F69" w:rsidRPr="001230A7" w:rsidRDefault="00FB1F69" w:rsidP="00B15824">
            <w:pPr>
              <w:jc w:val="center"/>
            </w:pPr>
            <w:r w:rsidRPr="001230A7">
              <w:rPr>
                <w:b/>
                <w:sz w:val="24"/>
                <w:szCs w:val="24"/>
                <w:u w:val="single"/>
              </w:rPr>
              <w:t>Street Furniture</w:t>
            </w:r>
            <w:r w:rsidRPr="001230A7">
              <w:t>:</w:t>
            </w:r>
          </w:p>
        </w:tc>
        <w:tc>
          <w:tcPr>
            <w:tcW w:w="1997" w:type="dxa"/>
          </w:tcPr>
          <w:p w14:paraId="56AA4702" w14:textId="77777777" w:rsidR="00FB1F69" w:rsidRPr="001230A7" w:rsidRDefault="00FB1F69" w:rsidP="00B15824">
            <w:pPr>
              <w:jc w:val="center"/>
            </w:pPr>
            <w:r w:rsidRPr="001230A7">
              <w:t>73 Street Lights</w:t>
            </w:r>
          </w:p>
        </w:tc>
        <w:tc>
          <w:tcPr>
            <w:tcW w:w="1303" w:type="dxa"/>
          </w:tcPr>
          <w:p w14:paraId="5D72F23D" w14:textId="77777777" w:rsidR="00FB1F69" w:rsidRPr="001230A7" w:rsidRDefault="00FB1F69" w:rsidP="00B15824">
            <w:pPr>
              <w:jc w:val="center"/>
              <w:rPr>
                <w:sz w:val="20"/>
                <w:szCs w:val="20"/>
              </w:rPr>
            </w:pPr>
            <w:r w:rsidRPr="001230A7">
              <w:rPr>
                <w:sz w:val="20"/>
                <w:szCs w:val="20"/>
              </w:rPr>
              <w:t>£     78,070.00</w:t>
            </w:r>
          </w:p>
        </w:tc>
        <w:tc>
          <w:tcPr>
            <w:tcW w:w="1292" w:type="dxa"/>
          </w:tcPr>
          <w:p w14:paraId="1DC3F830" w14:textId="77777777" w:rsidR="00FB1F69" w:rsidRPr="001230A7" w:rsidRDefault="00FB1F69" w:rsidP="00B15824">
            <w:pPr>
              <w:jc w:val="center"/>
            </w:pPr>
            <w:r w:rsidRPr="001230A7">
              <w:t>After 01/04/12</w:t>
            </w:r>
          </w:p>
        </w:tc>
        <w:tc>
          <w:tcPr>
            <w:tcW w:w="1425" w:type="dxa"/>
          </w:tcPr>
          <w:p w14:paraId="3FE844E9" w14:textId="2C6526A4" w:rsidR="00FB1F69" w:rsidRPr="001230A7" w:rsidRDefault="00FB1F69" w:rsidP="00B15824">
            <w:pPr>
              <w:jc w:val="center"/>
            </w:pPr>
            <w:r>
              <w:t>////</w:t>
            </w:r>
          </w:p>
        </w:tc>
        <w:tc>
          <w:tcPr>
            <w:tcW w:w="794" w:type="dxa"/>
          </w:tcPr>
          <w:p w14:paraId="5ED0B3FD" w14:textId="0043FF0C" w:rsidR="00FB1F69" w:rsidRPr="001230A7" w:rsidRDefault="00FB1F69" w:rsidP="00B15824">
            <w:pPr>
              <w:jc w:val="center"/>
            </w:pPr>
            <w:r w:rsidRPr="001230A7">
              <w:t>N</w:t>
            </w:r>
          </w:p>
        </w:tc>
        <w:tc>
          <w:tcPr>
            <w:tcW w:w="2194" w:type="dxa"/>
          </w:tcPr>
          <w:p w14:paraId="1DD8BE48" w14:textId="77777777" w:rsidR="00FB1F69" w:rsidRDefault="00FB1F69" w:rsidP="00B15824">
            <w:pPr>
              <w:jc w:val="center"/>
            </w:pPr>
            <w:r>
              <w:t xml:space="preserve">Low </w:t>
            </w:r>
          </w:p>
          <w:p w14:paraId="2FF491AC" w14:textId="5CBEC6AD" w:rsidR="00FB1F69" w:rsidRPr="001230A7" w:rsidRDefault="00FB1F69" w:rsidP="00B15824">
            <w:pPr>
              <w:jc w:val="center"/>
            </w:pPr>
            <w:r>
              <w:t>Malfunction</w:t>
            </w:r>
          </w:p>
        </w:tc>
        <w:tc>
          <w:tcPr>
            <w:tcW w:w="2870" w:type="dxa"/>
          </w:tcPr>
          <w:p w14:paraId="0FB1689C" w14:textId="4FD8BFF4" w:rsidR="00FB1F69" w:rsidRPr="001230A7" w:rsidRDefault="00FB1F69" w:rsidP="00B15824">
            <w:pPr>
              <w:jc w:val="center"/>
            </w:pPr>
            <w:r>
              <w:t>Ad hoc checks</w:t>
            </w:r>
          </w:p>
        </w:tc>
        <w:tc>
          <w:tcPr>
            <w:tcW w:w="663" w:type="dxa"/>
          </w:tcPr>
          <w:p w14:paraId="045F3AEB" w14:textId="77777777" w:rsidR="00FB1F69" w:rsidRDefault="00FB1F69" w:rsidP="00B15824">
            <w:pPr>
              <w:jc w:val="center"/>
            </w:pPr>
          </w:p>
        </w:tc>
      </w:tr>
      <w:tr w:rsidR="003315EA" w:rsidRPr="001230A7" w14:paraId="53E53A2E" w14:textId="5463F5A7" w:rsidTr="00DD69A3">
        <w:trPr>
          <w:trHeight w:val="681"/>
        </w:trPr>
        <w:tc>
          <w:tcPr>
            <w:tcW w:w="1400" w:type="dxa"/>
          </w:tcPr>
          <w:p w14:paraId="648E71C4" w14:textId="77777777" w:rsidR="00FB1F69" w:rsidRPr="001230A7" w:rsidRDefault="00FB1F69" w:rsidP="00B15824">
            <w:pPr>
              <w:jc w:val="center"/>
            </w:pPr>
          </w:p>
        </w:tc>
        <w:tc>
          <w:tcPr>
            <w:tcW w:w="1997" w:type="dxa"/>
          </w:tcPr>
          <w:p w14:paraId="2AC09D35" w14:textId="77777777" w:rsidR="00FB1F69" w:rsidRPr="001230A7" w:rsidRDefault="00FB1F69" w:rsidP="00B15824">
            <w:pPr>
              <w:jc w:val="center"/>
            </w:pPr>
            <w:r w:rsidRPr="001230A7">
              <w:t xml:space="preserve">37 Street lights </w:t>
            </w:r>
          </w:p>
          <w:p w14:paraId="47AF67AF" w14:textId="59D71154" w:rsidR="00FB1F69" w:rsidRPr="001230A7" w:rsidRDefault="00FB1F69" w:rsidP="00B15824">
            <w:pPr>
              <w:jc w:val="center"/>
            </w:pPr>
            <w:proofErr w:type="gramStart"/>
            <w:r w:rsidRPr="001230A7">
              <w:t>plus</w:t>
            </w:r>
            <w:proofErr w:type="gramEnd"/>
            <w:r w:rsidRPr="001230A7">
              <w:t xml:space="preserve"> new pole</w:t>
            </w:r>
          </w:p>
        </w:tc>
        <w:tc>
          <w:tcPr>
            <w:tcW w:w="1303" w:type="dxa"/>
          </w:tcPr>
          <w:p w14:paraId="2F298B9A" w14:textId="47FA947B" w:rsidR="00FB1F69" w:rsidRPr="001230A7" w:rsidRDefault="00FB1F69" w:rsidP="00B15824">
            <w:pPr>
              <w:jc w:val="center"/>
              <w:rPr>
                <w:sz w:val="20"/>
                <w:szCs w:val="20"/>
              </w:rPr>
            </w:pPr>
            <w:r w:rsidRPr="001230A7">
              <w:rPr>
                <w:sz w:val="20"/>
                <w:szCs w:val="20"/>
              </w:rPr>
              <w:t>£14766</w:t>
            </w:r>
          </w:p>
        </w:tc>
        <w:tc>
          <w:tcPr>
            <w:tcW w:w="1292" w:type="dxa"/>
          </w:tcPr>
          <w:p w14:paraId="67DD636B" w14:textId="09C6645B" w:rsidR="00FB1F69" w:rsidRPr="001230A7" w:rsidRDefault="00FB1F69" w:rsidP="00B15824">
            <w:pPr>
              <w:jc w:val="center"/>
            </w:pPr>
            <w:r w:rsidRPr="001230A7">
              <w:t>August 2019</w:t>
            </w:r>
          </w:p>
        </w:tc>
        <w:tc>
          <w:tcPr>
            <w:tcW w:w="1425" w:type="dxa"/>
          </w:tcPr>
          <w:p w14:paraId="333BDCDC" w14:textId="511F0670" w:rsidR="00FB1F69" w:rsidRPr="001230A7" w:rsidRDefault="00FB1F69" w:rsidP="00B15824">
            <w:pPr>
              <w:jc w:val="center"/>
            </w:pPr>
            <w:r>
              <w:t>////</w:t>
            </w:r>
          </w:p>
        </w:tc>
        <w:tc>
          <w:tcPr>
            <w:tcW w:w="794" w:type="dxa"/>
          </w:tcPr>
          <w:p w14:paraId="1A94A75C" w14:textId="4B9C174C" w:rsidR="00FB1F69" w:rsidRPr="001230A7" w:rsidRDefault="00FB1F69" w:rsidP="00B15824">
            <w:pPr>
              <w:jc w:val="center"/>
            </w:pPr>
            <w:r w:rsidRPr="001230A7">
              <w:t>N</w:t>
            </w:r>
          </w:p>
        </w:tc>
        <w:tc>
          <w:tcPr>
            <w:tcW w:w="2194" w:type="dxa"/>
          </w:tcPr>
          <w:p w14:paraId="566DEFF7" w14:textId="77777777" w:rsidR="00FB1F69" w:rsidRDefault="00FB1F69" w:rsidP="00B15824">
            <w:pPr>
              <w:jc w:val="center"/>
            </w:pPr>
            <w:r>
              <w:t>Low</w:t>
            </w:r>
          </w:p>
          <w:p w14:paraId="19953396" w14:textId="6D5E519D" w:rsidR="00FB1F69" w:rsidRPr="001230A7" w:rsidRDefault="00FB1F69" w:rsidP="00B15824">
            <w:pPr>
              <w:jc w:val="center"/>
            </w:pPr>
            <w:r>
              <w:t>Malfunction</w:t>
            </w:r>
          </w:p>
        </w:tc>
        <w:tc>
          <w:tcPr>
            <w:tcW w:w="2870" w:type="dxa"/>
          </w:tcPr>
          <w:p w14:paraId="346104B0" w14:textId="77777777" w:rsidR="00FB1F69" w:rsidRPr="001230A7" w:rsidRDefault="00FB1F69" w:rsidP="00B15824">
            <w:pPr>
              <w:jc w:val="center"/>
            </w:pPr>
          </w:p>
        </w:tc>
        <w:tc>
          <w:tcPr>
            <w:tcW w:w="663" w:type="dxa"/>
          </w:tcPr>
          <w:p w14:paraId="19D3EEEC" w14:textId="77777777" w:rsidR="00FB1F69" w:rsidRPr="001230A7" w:rsidRDefault="00FB1F69" w:rsidP="00B15824">
            <w:pPr>
              <w:jc w:val="center"/>
            </w:pPr>
          </w:p>
        </w:tc>
      </w:tr>
      <w:tr w:rsidR="003315EA" w:rsidRPr="001230A7" w14:paraId="04A3597C" w14:textId="77777777" w:rsidTr="00DD69A3">
        <w:trPr>
          <w:trHeight w:val="681"/>
        </w:trPr>
        <w:tc>
          <w:tcPr>
            <w:tcW w:w="1400" w:type="dxa"/>
          </w:tcPr>
          <w:p w14:paraId="55827C5A" w14:textId="77777777" w:rsidR="004B55F0" w:rsidRPr="001230A7" w:rsidRDefault="004B55F0" w:rsidP="00B15824">
            <w:pPr>
              <w:jc w:val="center"/>
            </w:pPr>
          </w:p>
        </w:tc>
        <w:tc>
          <w:tcPr>
            <w:tcW w:w="1997" w:type="dxa"/>
          </w:tcPr>
          <w:p w14:paraId="09E96E3A" w14:textId="6A62F511" w:rsidR="004B55F0" w:rsidRPr="00C330A9" w:rsidRDefault="004B55F0" w:rsidP="00B15824">
            <w:pPr>
              <w:jc w:val="center"/>
            </w:pPr>
            <w:r w:rsidRPr="00C330A9">
              <w:t>New column</w:t>
            </w:r>
          </w:p>
        </w:tc>
        <w:tc>
          <w:tcPr>
            <w:tcW w:w="1303" w:type="dxa"/>
          </w:tcPr>
          <w:p w14:paraId="5B365F44" w14:textId="1C421E56" w:rsidR="004B55F0" w:rsidRPr="00C330A9" w:rsidRDefault="004B55F0" w:rsidP="00B15824">
            <w:pPr>
              <w:jc w:val="center"/>
              <w:rPr>
                <w:sz w:val="20"/>
                <w:szCs w:val="20"/>
              </w:rPr>
            </w:pPr>
            <w:r w:rsidRPr="00C330A9">
              <w:rPr>
                <w:sz w:val="20"/>
                <w:szCs w:val="20"/>
              </w:rPr>
              <w:t>£1009</w:t>
            </w:r>
          </w:p>
        </w:tc>
        <w:tc>
          <w:tcPr>
            <w:tcW w:w="1292" w:type="dxa"/>
          </w:tcPr>
          <w:p w14:paraId="4FF19662" w14:textId="0568E85C" w:rsidR="004B55F0" w:rsidRPr="001230A7" w:rsidRDefault="004B55F0" w:rsidP="00B15824">
            <w:pPr>
              <w:jc w:val="center"/>
            </w:pPr>
            <w:r>
              <w:t>Oct 22</w:t>
            </w:r>
          </w:p>
        </w:tc>
        <w:tc>
          <w:tcPr>
            <w:tcW w:w="1425" w:type="dxa"/>
          </w:tcPr>
          <w:p w14:paraId="02230FE9" w14:textId="77777777" w:rsidR="004B55F0" w:rsidRDefault="004B55F0" w:rsidP="00B15824">
            <w:pPr>
              <w:jc w:val="center"/>
            </w:pPr>
          </w:p>
        </w:tc>
        <w:tc>
          <w:tcPr>
            <w:tcW w:w="794" w:type="dxa"/>
          </w:tcPr>
          <w:p w14:paraId="16261D1D" w14:textId="24A6BB4F" w:rsidR="004B55F0" w:rsidRPr="001230A7" w:rsidRDefault="004B55F0" w:rsidP="00B15824">
            <w:pPr>
              <w:jc w:val="center"/>
            </w:pPr>
            <w:r>
              <w:t>N</w:t>
            </w:r>
          </w:p>
        </w:tc>
        <w:tc>
          <w:tcPr>
            <w:tcW w:w="2194" w:type="dxa"/>
          </w:tcPr>
          <w:p w14:paraId="4B8BB1E9" w14:textId="77777777" w:rsidR="004B55F0" w:rsidRDefault="004B55F0" w:rsidP="00B15824">
            <w:pPr>
              <w:jc w:val="center"/>
            </w:pPr>
            <w:r>
              <w:t>Low</w:t>
            </w:r>
          </w:p>
          <w:p w14:paraId="4F378F3E" w14:textId="610C5333" w:rsidR="004B55F0" w:rsidRDefault="004B55F0" w:rsidP="00B15824">
            <w:pPr>
              <w:jc w:val="center"/>
            </w:pPr>
            <w:r>
              <w:t>Malfunction</w:t>
            </w:r>
          </w:p>
        </w:tc>
        <w:tc>
          <w:tcPr>
            <w:tcW w:w="2870" w:type="dxa"/>
          </w:tcPr>
          <w:p w14:paraId="217F26BA" w14:textId="77777777" w:rsidR="004B55F0" w:rsidRPr="001230A7" w:rsidRDefault="004B55F0" w:rsidP="00B15824">
            <w:pPr>
              <w:jc w:val="center"/>
            </w:pPr>
          </w:p>
        </w:tc>
        <w:tc>
          <w:tcPr>
            <w:tcW w:w="663" w:type="dxa"/>
          </w:tcPr>
          <w:p w14:paraId="25FD61F2" w14:textId="77777777" w:rsidR="004B55F0" w:rsidRPr="001230A7" w:rsidRDefault="004B55F0" w:rsidP="00B15824">
            <w:pPr>
              <w:jc w:val="center"/>
            </w:pPr>
          </w:p>
        </w:tc>
      </w:tr>
      <w:tr w:rsidR="003315EA" w:rsidRPr="001230A7" w14:paraId="4EB117CD" w14:textId="728192BF" w:rsidTr="00DD69A3">
        <w:tc>
          <w:tcPr>
            <w:tcW w:w="1400" w:type="dxa"/>
          </w:tcPr>
          <w:p w14:paraId="7A570D41" w14:textId="77777777" w:rsidR="00FB1F69" w:rsidRPr="001230A7" w:rsidRDefault="00FB1F69" w:rsidP="00B15824">
            <w:pPr>
              <w:jc w:val="center"/>
            </w:pPr>
          </w:p>
        </w:tc>
        <w:tc>
          <w:tcPr>
            <w:tcW w:w="1997" w:type="dxa"/>
          </w:tcPr>
          <w:p w14:paraId="78A46F66" w14:textId="77777777" w:rsidR="00FB1F69" w:rsidRPr="00742E8F" w:rsidRDefault="00FB1F69" w:rsidP="00B15824">
            <w:pPr>
              <w:jc w:val="center"/>
              <w:rPr>
                <w:color w:val="FF0000"/>
              </w:rPr>
            </w:pPr>
            <w:r w:rsidRPr="00596A19">
              <w:t>Refuse Bins</w:t>
            </w:r>
          </w:p>
        </w:tc>
        <w:tc>
          <w:tcPr>
            <w:tcW w:w="1303" w:type="dxa"/>
          </w:tcPr>
          <w:p w14:paraId="5752857A" w14:textId="77777777" w:rsidR="00FB1F69" w:rsidRPr="001230A7" w:rsidRDefault="00FB1F69" w:rsidP="00B15824">
            <w:pPr>
              <w:jc w:val="center"/>
              <w:rPr>
                <w:sz w:val="20"/>
                <w:szCs w:val="20"/>
              </w:rPr>
            </w:pPr>
            <w:r w:rsidRPr="001230A7">
              <w:rPr>
                <w:sz w:val="20"/>
                <w:szCs w:val="20"/>
              </w:rPr>
              <w:t>£       1,200.00</w:t>
            </w:r>
          </w:p>
        </w:tc>
        <w:tc>
          <w:tcPr>
            <w:tcW w:w="1292" w:type="dxa"/>
          </w:tcPr>
          <w:p w14:paraId="13D7890B" w14:textId="77777777" w:rsidR="00FB1F69" w:rsidRPr="001230A7" w:rsidRDefault="00FB1F69" w:rsidP="00B15824">
            <w:pPr>
              <w:jc w:val="center"/>
            </w:pPr>
          </w:p>
        </w:tc>
        <w:tc>
          <w:tcPr>
            <w:tcW w:w="1425" w:type="dxa"/>
          </w:tcPr>
          <w:p w14:paraId="777BEF32" w14:textId="5366FD7B" w:rsidR="00FB1F69" w:rsidRPr="001230A7" w:rsidRDefault="00FB1F69" w:rsidP="00B15824">
            <w:pPr>
              <w:jc w:val="center"/>
            </w:pPr>
            <w:r w:rsidRPr="001230A7">
              <w:t>////</w:t>
            </w:r>
          </w:p>
        </w:tc>
        <w:tc>
          <w:tcPr>
            <w:tcW w:w="794" w:type="dxa"/>
          </w:tcPr>
          <w:p w14:paraId="1C22104C" w14:textId="2D141E9D" w:rsidR="00FB1F69" w:rsidRPr="001230A7" w:rsidRDefault="00FB1F69" w:rsidP="00B15824">
            <w:pPr>
              <w:jc w:val="center"/>
            </w:pPr>
            <w:r w:rsidRPr="001230A7">
              <w:t>N</w:t>
            </w:r>
          </w:p>
        </w:tc>
        <w:tc>
          <w:tcPr>
            <w:tcW w:w="2194" w:type="dxa"/>
          </w:tcPr>
          <w:p w14:paraId="0D76A68D" w14:textId="77777777" w:rsidR="00FB1F69" w:rsidRDefault="00FB1F69" w:rsidP="00B15824">
            <w:pPr>
              <w:jc w:val="center"/>
            </w:pPr>
            <w:r>
              <w:t>Low</w:t>
            </w:r>
          </w:p>
          <w:p w14:paraId="794B2193" w14:textId="5845EBDF" w:rsidR="00FB1F69" w:rsidRPr="001230A7" w:rsidRDefault="00FB1F69" w:rsidP="00B15824">
            <w:pPr>
              <w:jc w:val="center"/>
            </w:pPr>
            <w:r>
              <w:t>Structural degradation resulting in injury to 3</w:t>
            </w:r>
            <w:r w:rsidRPr="00CC0E14">
              <w:rPr>
                <w:vertAlign w:val="superscript"/>
              </w:rPr>
              <w:t>rd</w:t>
            </w:r>
            <w:r>
              <w:t xml:space="preserve"> parties</w:t>
            </w:r>
          </w:p>
        </w:tc>
        <w:tc>
          <w:tcPr>
            <w:tcW w:w="2870" w:type="dxa"/>
          </w:tcPr>
          <w:p w14:paraId="04BBD718" w14:textId="2E9E85E8" w:rsidR="00FB1F69" w:rsidRPr="00742E8F" w:rsidRDefault="00FB1F69" w:rsidP="00B15824">
            <w:pPr>
              <w:jc w:val="center"/>
              <w:rPr>
                <w:color w:val="FF0000"/>
              </w:rPr>
            </w:pPr>
            <w:r w:rsidRPr="00742E8F">
              <w:rPr>
                <w:color w:val="FF0000"/>
              </w:rPr>
              <w:t>Ad hoc</w:t>
            </w:r>
            <w:r w:rsidR="001124C8">
              <w:rPr>
                <w:color w:val="FF0000"/>
              </w:rPr>
              <w:t xml:space="preserve">/annual </w:t>
            </w:r>
            <w:r w:rsidRPr="00742E8F">
              <w:rPr>
                <w:color w:val="FF0000"/>
              </w:rPr>
              <w:t>checks</w:t>
            </w:r>
          </w:p>
        </w:tc>
        <w:tc>
          <w:tcPr>
            <w:tcW w:w="663" w:type="dxa"/>
          </w:tcPr>
          <w:p w14:paraId="6FE7A05F" w14:textId="77777777" w:rsidR="00FB1F69" w:rsidRPr="00742E8F" w:rsidRDefault="00FB1F69" w:rsidP="00B15824">
            <w:pPr>
              <w:jc w:val="center"/>
              <w:rPr>
                <w:color w:val="FF0000"/>
              </w:rPr>
            </w:pPr>
          </w:p>
        </w:tc>
      </w:tr>
      <w:tr w:rsidR="003315EA" w:rsidRPr="001230A7" w14:paraId="0D66C45B" w14:textId="24004770" w:rsidTr="00DD69A3">
        <w:tc>
          <w:tcPr>
            <w:tcW w:w="1400" w:type="dxa"/>
          </w:tcPr>
          <w:p w14:paraId="7AEB0523" w14:textId="77777777" w:rsidR="00FB1F69" w:rsidRPr="001230A7" w:rsidRDefault="00FB1F69" w:rsidP="00B15824">
            <w:pPr>
              <w:jc w:val="center"/>
            </w:pPr>
          </w:p>
        </w:tc>
        <w:tc>
          <w:tcPr>
            <w:tcW w:w="1997" w:type="dxa"/>
          </w:tcPr>
          <w:p w14:paraId="2530FE9C" w14:textId="77777777" w:rsidR="00FB1F69" w:rsidRPr="00596A19" w:rsidRDefault="00FB1F69" w:rsidP="00B15824">
            <w:pPr>
              <w:jc w:val="center"/>
            </w:pPr>
            <w:r w:rsidRPr="00596A19">
              <w:t>9 x Dog Bins</w:t>
            </w:r>
          </w:p>
        </w:tc>
        <w:tc>
          <w:tcPr>
            <w:tcW w:w="1303" w:type="dxa"/>
          </w:tcPr>
          <w:p w14:paraId="63A479EA" w14:textId="77777777" w:rsidR="00FB1F69" w:rsidRPr="001230A7" w:rsidRDefault="00FB1F69" w:rsidP="00B15824">
            <w:pPr>
              <w:jc w:val="center"/>
              <w:rPr>
                <w:sz w:val="20"/>
                <w:szCs w:val="20"/>
              </w:rPr>
            </w:pPr>
            <w:r w:rsidRPr="001230A7">
              <w:rPr>
                <w:sz w:val="20"/>
                <w:szCs w:val="20"/>
              </w:rPr>
              <w:t>£       1,305.00</w:t>
            </w:r>
          </w:p>
        </w:tc>
        <w:tc>
          <w:tcPr>
            <w:tcW w:w="1292" w:type="dxa"/>
          </w:tcPr>
          <w:p w14:paraId="37E5FEA5" w14:textId="77777777" w:rsidR="00FB1F69" w:rsidRPr="001230A7" w:rsidRDefault="00FB1F69" w:rsidP="00B15824">
            <w:pPr>
              <w:jc w:val="center"/>
            </w:pPr>
          </w:p>
        </w:tc>
        <w:tc>
          <w:tcPr>
            <w:tcW w:w="1425" w:type="dxa"/>
          </w:tcPr>
          <w:p w14:paraId="1D920E6E" w14:textId="196E6C29" w:rsidR="00FB1F69" w:rsidRPr="001230A7" w:rsidRDefault="00FB1F69" w:rsidP="00B15824">
            <w:pPr>
              <w:jc w:val="center"/>
            </w:pPr>
            <w:r w:rsidRPr="001230A7">
              <w:t>////</w:t>
            </w:r>
          </w:p>
        </w:tc>
        <w:tc>
          <w:tcPr>
            <w:tcW w:w="794" w:type="dxa"/>
          </w:tcPr>
          <w:p w14:paraId="378BD1D5" w14:textId="77E73005" w:rsidR="00FB1F69" w:rsidRPr="001230A7" w:rsidRDefault="00FB1F69" w:rsidP="00B15824">
            <w:pPr>
              <w:jc w:val="center"/>
            </w:pPr>
            <w:r w:rsidRPr="001230A7">
              <w:t>N</w:t>
            </w:r>
          </w:p>
        </w:tc>
        <w:tc>
          <w:tcPr>
            <w:tcW w:w="2194" w:type="dxa"/>
          </w:tcPr>
          <w:p w14:paraId="5B133D73" w14:textId="77777777" w:rsidR="00FB1F69" w:rsidRDefault="00FB1F69" w:rsidP="00B15824">
            <w:pPr>
              <w:jc w:val="center"/>
            </w:pPr>
            <w:r>
              <w:t>Low</w:t>
            </w:r>
          </w:p>
          <w:p w14:paraId="795621AD" w14:textId="20FB12F6" w:rsidR="00FB1F69" w:rsidRPr="001230A7" w:rsidRDefault="00FB1F69" w:rsidP="00B15824">
            <w:pPr>
              <w:jc w:val="center"/>
            </w:pPr>
            <w:r>
              <w:t>Structural degradation resulting in injury to 3</w:t>
            </w:r>
            <w:r w:rsidRPr="00CC0E14">
              <w:rPr>
                <w:vertAlign w:val="superscript"/>
              </w:rPr>
              <w:t>rd</w:t>
            </w:r>
            <w:r>
              <w:t xml:space="preserve"> parties</w:t>
            </w:r>
          </w:p>
        </w:tc>
        <w:tc>
          <w:tcPr>
            <w:tcW w:w="2870" w:type="dxa"/>
          </w:tcPr>
          <w:p w14:paraId="27B2CF88" w14:textId="3D229CFC" w:rsidR="00FB1F69" w:rsidRPr="00742E8F" w:rsidRDefault="00FB1F69" w:rsidP="00B15824">
            <w:pPr>
              <w:jc w:val="center"/>
              <w:rPr>
                <w:color w:val="FF0000"/>
              </w:rPr>
            </w:pPr>
            <w:r w:rsidRPr="00742E8F">
              <w:rPr>
                <w:color w:val="FF0000"/>
              </w:rPr>
              <w:t>Ad hoc</w:t>
            </w:r>
            <w:r w:rsidR="001124C8">
              <w:rPr>
                <w:color w:val="FF0000"/>
              </w:rPr>
              <w:t>/annual</w:t>
            </w:r>
            <w:r w:rsidRPr="00742E8F">
              <w:rPr>
                <w:color w:val="FF0000"/>
              </w:rPr>
              <w:t xml:space="preserve"> checks</w:t>
            </w:r>
          </w:p>
        </w:tc>
        <w:tc>
          <w:tcPr>
            <w:tcW w:w="663" w:type="dxa"/>
          </w:tcPr>
          <w:p w14:paraId="39C14EF5" w14:textId="77777777" w:rsidR="00FB1F69" w:rsidRPr="00742E8F" w:rsidRDefault="00FB1F69" w:rsidP="00B15824">
            <w:pPr>
              <w:jc w:val="center"/>
              <w:rPr>
                <w:color w:val="FF0000"/>
              </w:rPr>
            </w:pPr>
          </w:p>
        </w:tc>
      </w:tr>
      <w:tr w:rsidR="003315EA" w:rsidRPr="001230A7" w14:paraId="393973A9" w14:textId="47FEDA7B" w:rsidTr="00DD69A3">
        <w:tc>
          <w:tcPr>
            <w:tcW w:w="1400" w:type="dxa"/>
          </w:tcPr>
          <w:p w14:paraId="3A878451" w14:textId="77777777" w:rsidR="00FB1F69" w:rsidRPr="001230A7" w:rsidRDefault="00FB1F69" w:rsidP="00B15824">
            <w:pPr>
              <w:jc w:val="center"/>
            </w:pPr>
          </w:p>
        </w:tc>
        <w:tc>
          <w:tcPr>
            <w:tcW w:w="1997" w:type="dxa"/>
          </w:tcPr>
          <w:p w14:paraId="3640B55B" w14:textId="77777777" w:rsidR="00FB1F69" w:rsidRPr="00596A19" w:rsidRDefault="00FB1F69" w:rsidP="00B15824">
            <w:pPr>
              <w:jc w:val="center"/>
            </w:pPr>
            <w:r w:rsidRPr="00596A19">
              <w:t>Benches x 5</w:t>
            </w:r>
          </w:p>
          <w:p w14:paraId="7BEBE62C" w14:textId="25718663" w:rsidR="00FB1F69" w:rsidRPr="00596A19" w:rsidRDefault="00FB1F69" w:rsidP="00B15824">
            <w:pPr>
              <w:jc w:val="center"/>
            </w:pPr>
            <w:proofErr w:type="gramStart"/>
            <w:r w:rsidRPr="00596A19">
              <w:t>Plus</w:t>
            </w:r>
            <w:proofErr w:type="gramEnd"/>
            <w:r w:rsidRPr="00596A19">
              <w:t xml:space="preserve"> new bench Stamford Road</w:t>
            </w:r>
          </w:p>
        </w:tc>
        <w:tc>
          <w:tcPr>
            <w:tcW w:w="1303" w:type="dxa"/>
          </w:tcPr>
          <w:p w14:paraId="6F246007" w14:textId="77777777" w:rsidR="00FB1F69" w:rsidRDefault="00FB1F69" w:rsidP="00B15824">
            <w:pPr>
              <w:jc w:val="center"/>
              <w:rPr>
                <w:sz w:val="20"/>
                <w:szCs w:val="20"/>
              </w:rPr>
            </w:pPr>
            <w:r w:rsidRPr="001230A7">
              <w:rPr>
                <w:sz w:val="20"/>
                <w:szCs w:val="20"/>
              </w:rPr>
              <w:t>£       3,000.00</w:t>
            </w:r>
          </w:p>
          <w:p w14:paraId="42A396C2" w14:textId="77777777" w:rsidR="00FB1F69" w:rsidRDefault="00FB1F69" w:rsidP="00B15824">
            <w:pPr>
              <w:jc w:val="center"/>
              <w:rPr>
                <w:sz w:val="20"/>
                <w:szCs w:val="20"/>
              </w:rPr>
            </w:pPr>
          </w:p>
          <w:p w14:paraId="23EA2284" w14:textId="7623CBD8" w:rsidR="00FB1F69" w:rsidRPr="001230A7" w:rsidRDefault="00FB1F69" w:rsidP="00B15824">
            <w:pPr>
              <w:jc w:val="center"/>
              <w:rPr>
                <w:sz w:val="20"/>
                <w:szCs w:val="20"/>
              </w:rPr>
            </w:pPr>
            <w:r>
              <w:rPr>
                <w:sz w:val="20"/>
                <w:szCs w:val="20"/>
              </w:rPr>
              <w:t>£399</w:t>
            </w:r>
          </w:p>
        </w:tc>
        <w:tc>
          <w:tcPr>
            <w:tcW w:w="1292" w:type="dxa"/>
          </w:tcPr>
          <w:p w14:paraId="3DC65638" w14:textId="2E9C4889" w:rsidR="00FB1F69" w:rsidRDefault="00FB1F69" w:rsidP="00B15824">
            <w:pPr>
              <w:jc w:val="center"/>
            </w:pPr>
            <w:r w:rsidRPr="001230A7">
              <w:t>5</w:t>
            </w:r>
            <w:r w:rsidRPr="001230A7">
              <w:rPr>
                <w:vertAlign w:val="superscript"/>
              </w:rPr>
              <w:t>th</w:t>
            </w:r>
            <w:r w:rsidRPr="001230A7">
              <w:t xml:space="preserve"> bought 11/04/16</w:t>
            </w:r>
          </w:p>
          <w:p w14:paraId="3C9785A3" w14:textId="77777777" w:rsidR="00FB1F69" w:rsidRDefault="00FB1F69" w:rsidP="00B15824">
            <w:pPr>
              <w:jc w:val="center"/>
            </w:pPr>
          </w:p>
          <w:p w14:paraId="683AF798" w14:textId="5886E8FF" w:rsidR="00FB1F69" w:rsidRPr="001230A7" w:rsidRDefault="00FB1F69" w:rsidP="00B15824">
            <w:pPr>
              <w:jc w:val="center"/>
            </w:pPr>
            <w:r>
              <w:t>6</w:t>
            </w:r>
            <w:r w:rsidRPr="00D04912">
              <w:rPr>
                <w:vertAlign w:val="superscript"/>
              </w:rPr>
              <w:t>th</w:t>
            </w:r>
            <w:r>
              <w:t xml:space="preserve"> bought July 2020</w:t>
            </w:r>
          </w:p>
        </w:tc>
        <w:tc>
          <w:tcPr>
            <w:tcW w:w="1425" w:type="dxa"/>
          </w:tcPr>
          <w:p w14:paraId="46FA9291" w14:textId="5C2C28F3" w:rsidR="00FB1F69" w:rsidRDefault="00FB1F69" w:rsidP="00B15824">
            <w:pPr>
              <w:jc w:val="center"/>
            </w:pPr>
            <w:r w:rsidRPr="001230A7">
              <w:t>£7</w:t>
            </w:r>
            <w:r w:rsidR="0035192D">
              <w:t>57</w:t>
            </w:r>
            <w:r w:rsidRPr="001230A7">
              <w:t xml:space="preserve"> for one</w:t>
            </w:r>
          </w:p>
          <w:p w14:paraId="4C4C5677" w14:textId="0AD6E35C" w:rsidR="00FB1F69" w:rsidRPr="001230A7" w:rsidRDefault="00FB1F69" w:rsidP="00B15824">
            <w:pPr>
              <w:jc w:val="center"/>
            </w:pPr>
            <w:r>
              <w:t>6</w:t>
            </w:r>
            <w:r w:rsidRPr="00D04912">
              <w:rPr>
                <w:vertAlign w:val="superscript"/>
              </w:rPr>
              <w:t>th</w:t>
            </w:r>
            <w:r>
              <w:t xml:space="preserve"> one was £</w:t>
            </w:r>
            <w:r w:rsidR="0035192D">
              <w:t>419</w:t>
            </w:r>
          </w:p>
        </w:tc>
        <w:tc>
          <w:tcPr>
            <w:tcW w:w="794" w:type="dxa"/>
          </w:tcPr>
          <w:p w14:paraId="6174C500" w14:textId="7B2A187D" w:rsidR="00FB1F69" w:rsidRPr="001230A7" w:rsidRDefault="00FB1F69" w:rsidP="00B15824">
            <w:pPr>
              <w:jc w:val="center"/>
            </w:pPr>
            <w:r w:rsidRPr="00596A19">
              <w:t>Y</w:t>
            </w:r>
          </w:p>
        </w:tc>
        <w:tc>
          <w:tcPr>
            <w:tcW w:w="2194" w:type="dxa"/>
          </w:tcPr>
          <w:p w14:paraId="6E8CA868" w14:textId="77777777" w:rsidR="00FB1F69" w:rsidRDefault="00FB1F69" w:rsidP="00B15824">
            <w:pPr>
              <w:jc w:val="center"/>
            </w:pPr>
            <w:r>
              <w:t>Low</w:t>
            </w:r>
          </w:p>
          <w:p w14:paraId="39F05FF3" w14:textId="4EB77191" w:rsidR="00FB1F69" w:rsidRPr="001230A7" w:rsidRDefault="00FB1F69" w:rsidP="00B15824">
            <w:pPr>
              <w:jc w:val="center"/>
            </w:pPr>
            <w:r>
              <w:t>Detach from base, structural degradation resulting in injury to third parties</w:t>
            </w:r>
          </w:p>
        </w:tc>
        <w:tc>
          <w:tcPr>
            <w:tcW w:w="2870" w:type="dxa"/>
            <w:shd w:val="clear" w:color="auto" w:fill="auto"/>
          </w:tcPr>
          <w:p w14:paraId="7F652F21" w14:textId="3A335E22" w:rsidR="00FB1F69" w:rsidRPr="001230A7" w:rsidRDefault="00FB1F69" w:rsidP="00B15824">
            <w:pPr>
              <w:jc w:val="center"/>
            </w:pPr>
            <w:r w:rsidRPr="00742E8F">
              <w:rPr>
                <w:color w:val="FF0000"/>
              </w:rPr>
              <w:t>Annual checks</w:t>
            </w:r>
          </w:p>
        </w:tc>
        <w:tc>
          <w:tcPr>
            <w:tcW w:w="663" w:type="dxa"/>
          </w:tcPr>
          <w:p w14:paraId="1710737B" w14:textId="77777777" w:rsidR="00FB1F69" w:rsidRPr="00742E8F" w:rsidRDefault="00FB1F69" w:rsidP="005174E4">
            <w:pPr>
              <w:jc w:val="center"/>
              <w:rPr>
                <w:color w:val="FF0000"/>
              </w:rPr>
            </w:pPr>
          </w:p>
        </w:tc>
      </w:tr>
      <w:tr w:rsidR="003315EA" w:rsidRPr="001230A7" w14:paraId="6E17866B" w14:textId="6D2B0481" w:rsidTr="00DD69A3">
        <w:tc>
          <w:tcPr>
            <w:tcW w:w="1400" w:type="dxa"/>
          </w:tcPr>
          <w:p w14:paraId="6C16F462" w14:textId="77777777" w:rsidR="00FB1F69" w:rsidRPr="001230A7" w:rsidRDefault="00FB1F69" w:rsidP="00B15824">
            <w:pPr>
              <w:jc w:val="center"/>
            </w:pPr>
          </w:p>
        </w:tc>
        <w:tc>
          <w:tcPr>
            <w:tcW w:w="1997" w:type="dxa"/>
          </w:tcPr>
          <w:p w14:paraId="47AA3336" w14:textId="6B33DBE6" w:rsidR="00FB1F69" w:rsidRPr="00C330A9" w:rsidRDefault="00FB1F69" w:rsidP="00B15824">
            <w:pPr>
              <w:jc w:val="center"/>
            </w:pPr>
            <w:r w:rsidRPr="00C330A9">
              <w:t>Vehicle Activation Si</w:t>
            </w:r>
            <w:r w:rsidR="008968A3" w:rsidRPr="00C330A9">
              <w:t>gn</w:t>
            </w:r>
            <w:r w:rsidR="00507467" w:rsidRPr="00C330A9">
              <w:t xml:space="preserve"> x 1</w:t>
            </w:r>
            <w:r w:rsidR="008968A3" w:rsidRPr="00C330A9">
              <w:t xml:space="preserve"> (one broke)</w:t>
            </w:r>
          </w:p>
        </w:tc>
        <w:tc>
          <w:tcPr>
            <w:tcW w:w="1303" w:type="dxa"/>
          </w:tcPr>
          <w:p w14:paraId="677B6FC3" w14:textId="6A757442" w:rsidR="00FB1F69" w:rsidRPr="00C330A9" w:rsidRDefault="00FB1F69" w:rsidP="00B15824">
            <w:pPr>
              <w:jc w:val="center"/>
              <w:rPr>
                <w:sz w:val="20"/>
                <w:szCs w:val="20"/>
              </w:rPr>
            </w:pPr>
            <w:r w:rsidRPr="00C330A9">
              <w:rPr>
                <w:sz w:val="20"/>
                <w:szCs w:val="20"/>
              </w:rPr>
              <w:t xml:space="preserve">£       </w:t>
            </w:r>
            <w:r w:rsidR="008968A3" w:rsidRPr="00C330A9">
              <w:rPr>
                <w:sz w:val="20"/>
                <w:szCs w:val="20"/>
              </w:rPr>
              <w:t>1912.50</w:t>
            </w:r>
          </w:p>
        </w:tc>
        <w:tc>
          <w:tcPr>
            <w:tcW w:w="1292" w:type="dxa"/>
          </w:tcPr>
          <w:p w14:paraId="057B812E" w14:textId="77777777" w:rsidR="00FB1F69" w:rsidRPr="00C330A9" w:rsidRDefault="00FB1F69" w:rsidP="00B15824">
            <w:pPr>
              <w:jc w:val="center"/>
            </w:pPr>
            <w:r w:rsidRPr="00C330A9">
              <w:t>30/06/16</w:t>
            </w:r>
          </w:p>
        </w:tc>
        <w:tc>
          <w:tcPr>
            <w:tcW w:w="1425" w:type="dxa"/>
          </w:tcPr>
          <w:p w14:paraId="70EA39B7" w14:textId="1A8056DE" w:rsidR="00FB1F69" w:rsidRPr="001230A7" w:rsidRDefault="00FB1F69" w:rsidP="00B15824">
            <w:pPr>
              <w:jc w:val="center"/>
            </w:pPr>
            <w:r w:rsidRPr="001230A7">
              <w:t>£</w:t>
            </w:r>
            <w:r w:rsidR="008968A3">
              <w:t>2109</w:t>
            </w:r>
          </w:p>
        </w:tc>
        <w:tc>
          <w:tcPr>
            <w:tcW w:w="794" w:type="dxa"/>
          </w:tcPr>
          <w:p w14:paraId="1043DCB5" w14:textId="0BB4627A" w:rsidR="00FB1F69" w:rsidRPr="00596A19" w:rsidRDefault="00FB1F69" w:rsidP="00B15824">
            <w:pPr>
              <w:jc w:val="center"/>
            </w:pPr>
            <w:r w:rsidRPr="00A02950">
              <w:rPr>
                <w:highlight w:val="yellow"/>
              </w:rPr>
              <w:t>Y</w:t>
            </w:r>
          </w:p>
        </w:tc>
        <w:tc>
          <w:tcPr>
            <w:tcW w:w="2194" w:type="dxa"/>
          </w:tcPr>
          <w:p w14:paraId="533B1801" w14:textId="77777777" w:rsidR="00FB1F69" w:rsidRDefault="00FB1F69" w:rsidP="00B15824">
            <w:pPr>
              <w:jc w:val="center"/>
            </w:pPr>
            <w:r>
              <w:t>Med</w:t>
            </w:r>
          </w:p>
          <w:p w14:paraId="2034A3D9" w14:textId="06FA8132" w:rsidR="00FB1F69" w:rsidRPr="001230A7" w:rsidRDefault="00FB1F69" w:rsidP="00B15824">
            <w:pPr>
              <w:jc w:val="center"/>
            </w:pPr>
            <w:r>
              <w:t>Damage or failure</w:t>
            </w:r>
          </w:p>
        </w:tc>
        <w:tc>
          <w:tcPr>
            <w:tcW w:w="2870" w:type="dxa"/>
          </w:tcPr>
          <w:p w14:paraId="67816556" w14:textId="47B35EFB" w:rsidR="00FB1F69" w:rsidRPr="001230A7" w:rsidRDefault="00FB1F69" w:rsidP="00B15824">
            <w:pPr>
              <w:jc w:val="center"/>
            </w:pPr>
            <w:r>
              <w:t>Adequate training, proper use, regular inspections by working group/Cllrs</w:t>
            </w:r>
          </w:p>
        </w:tc>
        <w:tc>
          <w:tcPr>
            <w:tcW w:w="663" w:type="dxa"/>
          </w:tcPr>
          <w:p w14:paraId="2658CC5D" w14:textId="77777777" w:rsidR="00FB1F69" w:rsidRDefault="00FB1F69" w:rsidP="00B15824">
            <w:pPr>
              <w:jc w:val="center"/>
            </w:pPr>
          </w:p>
        </w:tc>
      </w:tr>
      <w:tr w:rsidR="003315EA" w:rsidRPr="001230A7" w14:paraId="25075914" w14:textId="77777777" w:rsidTr="00DD69A3">
        <w:tc>
          <w:tcPr>
            <w:tcW w:w="1400" w:type="dxa"/>
          </w:tcPr>
          <w:p w14:paraId="5D59CC2E" w14:textId="77777777" w:rsidR="00FB1F69" w:rsidRPr="001230A7" w:rsidRDefault="00FB1F69" w:rsidP="00B15824">
            <w:pPr>
              <w:jc w:val="center"/>
            </w:pPr>
          </w:p>
        </w:tc>
        <w:tc>
          <w:tcPr>
            <w:tcW w:w="1997" w:type="dxa"/>
          </w:tcPr>
          <w:p w14:paraId="58FAF320" w14:textId="10DC8F21" w:rsidR="00FB1F69" w:rsidRPr="00C330A9" w:rsidRDefault="00FB1F69" w:rsidP="00B15824">
            <w:pPr>
              <w:jc w:val="center"/>
            </w:pPr>
            <w:r w:rsidRPr="00C330A9">
              <w:t>Solar MVAS</w:t>
            </w:r>
          </w:p>
        </w:tc>
        <w:tc>
          <w:tcPr>
            <w:tcW w:w="1303" w:type="dxa"/>
          </w:tcPr>
          <w:p w14:paraId="2E4DFA7A" w14:textId="33D809F9" w:rsidR="00FB1F69" w:rsidRPr="00C330A9" w:rsidRDefault="00FB1F69" w:rsidP="00B15824">
            <w:pPr>
              <w:jc w:val="center"/>
              <w:rPr>
                <w:sz w:val="20"/>
                <w:szCs w:val="20"/>
              </w:rPr>
            </w:pPr>
            <w:r w:rsidRPr="00C330A9">
              <w:rPr>
                <w:sz w:val="20"/>
                <w:szCs w:val="20"/>
              </w:rPr>
              <w:t>£22</w:t>
            </w:r>
            <w:r w:rsidR="000B2ABC" w:rsidRPr="00C330A9">
              <w:rPr>
                <w:sz w:val="20"/>
                <w:szCs w:val="20"/>
              </w:rPr>
              <w:t>5</w:t>
            </w:r>
            <w:r w:rsidRPr="00C330A9">
              <w:rPr>
                <w:sz w:val="20"/>
                <w:szCs w:val="20"/>
              </w:rPr>
              <w:t>0</w:t>
            </w:r>
          </w:p>
        </w:tc>
        <w:tc>
          <w:tcPr>
            <w:tcW w:w="1292" w:type="dxa"/>
          </w:tcPr>
          <w:p w14:paraId="008EEAB9" w14:textId="3EBDEE68" w:rsidR="00FB1F69" w:rsidRPr="00C330A9" w:rsidRDefault="000B2ABC" w:rsidP="00B15824">
            <w:pPr>
              <w:jc w:val="center"/>
            </w:pPr>
            <w:r w:rsidRPr="00C330A9">
              <w:t xml:space="preserve">Oct </w:t>
            </w:r>
            <w:r w:rsidR="00FB1F69" w:rsidRPr="00C330A9">
              <w:t>2022</w:t>
            </w:r>
          </w:p>
        </w:tc>
        <w:tc>
          <w:tcPr>
            <w:tcW w:w="1425" w:type="dxa"/>
          </w:tcPr>
          <w:p w14:paraId="05CF6ADE" w14:textId="7467C5FD" w:rsidR="00FB1F69" w:rsidRPr="001230A7" w:rsidRDefault="000B2ABC" w:rsidP="00B15824">
            <w:pPr>
              <w:jc w:val="center"/>
            </w:pPr>
            <w:r>
              <w:t>£2250</w:t>
            </w:r>
          </w:p>
        </w:tc>
        <w:tc>
          <w:tcPr>
            <w:tcW w:w="794" w:type="dxa"/>
          </w:tcPr>
          <w:p w14:paraId="014367D9" w14:textId="4C23708C" w:rsidR="00FB1F69" w:rsidRPr="00596A19" w:rsidRDefault="000B2ABC" w:rsidP="00B15824">
            <w:pPr>
              <w:jc w:val="center"/>
            </w:pPr>
            <w:r w:rsidRPr="00A02950">
              <w:rPr>
                <w:highlight w:val="yellow"/>
              </w:rPr>
              <w:t>Y</w:t>
            </w:r>
          </w:p>
        </w:tc>
        <w:tc>
          <w:tcPr>
            <w:tcW w:w="2194" w:type="dxa"/>
          </w:tcPr>
          <w:p w14:paraId="682C1887" w14:textId="77777777" w:rsidR="00FB1F69" w:rsidRDefault="000B2ABC" w:rsidP="00B15824">
            <w:pPr>
              <w:jc w:val="center"/>
            </w:pPr>
            <w:r>
              <w:t>Med</w:t>
            </w:r>
          </w:p>
          <w:p w14:paraId="11F39A5A" w14:textId="6AAD7D0F" w:rsidR="000B2ABC" w:rsidRDefault="000B2ABC" w:rsidP="00B15824">
            <w:pPr>
              <w:jc w:val="center"/>
            </w:pPr>
            <w:r>
              <w:t>Damage or failure</w:t>
            </w:r>
          </w:p>
        </w:tc>
        <w:tc>
          <w:tcPr>
            <w:tcW w:w="2870" w:type="dxa"/>
          </w:tcPr>
          <w:p w14:paraId="497530D6" w14:textId="0F4AEAAC" w:rsidR="00FB1F69" w:rsidRDefault="000B2ABC" w:rsidP="00B15824">
            <w:pPr>
              <w:jc w:val="center"/>
            </w:pPr>
            <w:r>
              <w:t>As above.</w:t>
            </w:r>
          </w:p>
        </w:tc>
        <w:tc>
          <w:tcPr>
            <w:tcW w:w="663" w:type="dxa"/>
          </w:tcPr>
          <w:p w14:paraId="2FDF4FDB" w14:textId="77777777" w:rsidR="00FB1F69" w:rsidRDefault="00FB1F69" w:rsidP="00B15824">
            <w:pPr>
              <w:jc w:val="center"/>
            </w:pPr>
          </w:p>
        </w:tc>
      </w:tr>
      <w:tr w:rsidR="003315EA" w:rsidRPr="001230A7" w14:paraId="65A2CEEC" w14:textId="37A4DD3C" w:rsidTr="00DD69A3">
        <w:tc>
          <w:tcPr>
            <w:tcW w:w="1400" w:type="dxa"/>
          </w:tcPr>
          <w:p w14:paraId="178CA65E" w14:textId="77777777" w:rsidR="00FB1F69" w:rsidRPr="001230A7" w:rsidRDefault="00FB1F69" w:rsidP="00B15824">
            <w:pPr>
              <w:jc w:val="center"/>
            </w:pPr>
          </w:p>
        </w:tc>
        <w:tc>
          <w:tcPr>
            <w:tcW w:w="1997" w:type="dxa"/>
          </w:tcPr>
          <w:p w14:paraId="09D7226B" w14:textId="129D9647" w:rsidR="00FB1F69" w:rsidRPr="00C330A9" w:rsidRDefault="00FB1F69" w:rsidP="00B15824">
            <w:pPr>
              <w:jc w:val="center"/>
            </w:pPr>
            <w:r w:rsidRPr="00C330A9">
              <w:t xml:space="preserve">VAS Batteries </w:t>
            </w:r>
            <w:r w:rsidR="007077DF" w:rsidRPr="00C330A9">
              <w:t>(</w:t>
            </w:r>
            <w:r w:rsidRPr="00C330A9">
              <w:t xml:space="preserve">x </w:t>
            </w:r>
            <w:r w:rsidR="008968A3" w:rsidRPr="00C330A9">
              <w:t>10</w:t>
            </w:r>
            <w:r w:rsidR="007077DF" w:rsidRPr="00C330A9">
              <w:t>)</w:t>
            </w:r>
          </w:p>
        </w:tc>
        <w:tc>
          <w:tcPr>
            <w:tcW w:w="1303" w:type="dxa"/>
          </w:tcPr>
          <w:p w14:paraId="1D50142D" w14:textId="77777777" w:rsidR="00FB1F69" w:rsidRPr="00C330A9" w:rsidRDefault="00FB1F69" w:rsidP="00B15824">
            <w:pPr>
              <w:jc w:val="center"/>
              <w:rPr>
                <w:sz w:val="20"/>
                <w:szCs w:val="20"/>
              </w:rPr>
            </w:pPr>
            <w:r w:rsidRPr="00C330A9">
              <w:rPr>
                <w:sz w:val="20"/>
                <w:szCs w:val="20"/>
              </w:rPr>
              <w:t>£         708.90</w:t>
            </w:r>
          </w:p>
        </w:tc>
        <w:tc>
          <w:tcPr>
            <w:tcW w:w="1292" w:type="dxa"/>
          </w:tcPr>
          <w:p w14:paraId="2422C9C2" w14:textId="7124B12C" w:rsidR="00FB1F69" w:rsidRPr="00C330A9" w:rsidRDefault="00FB1F69" w:rsidP="00B15824">
            <w:pPr>
              <w:jc w:val="center"/>
            </w:pPr>
            <w:r w:rsidRPr="00C330A9">
              <w:t>30/06/16</w:t>
            </w:r>
            <w:r w:rsidR="007077DF" w:rsidRPr="00C330A9">
              <w:t xml:space="preserve"> – Oct 22</w:t>
            </w:r>
          </w:p>
        </w:tc>
        <w:tc>
          <w:tcPr>
            <w:tcW w:w="1425" w:type="dxa"/>
          </w:tcPr>
          <w:p w14:paraId="145B626E" w14:textId="4A331503" w:rsidR="00FB1F69" w:rsidRPr="001230A7" w:rsidRDefault="00FB1F69" w:rsidP="00B15824">
            <w:pPr>
              <w:jc w:val="center"/>
            </w:pPr>
            <w:r w:rsidRPr="001230A7">
              <w:t>N/A</w:t>
            </w:r>
          </w:p>
        </w:tc>
        <w:tc>
          <w:tcPr>
            <w:tcW w:w="794" w:type="dxa"/>
          </w:tcPr>
          <w:p w14:paraId="63EC539B" w14:textId="539C6677" w:rsidR="00FB1F69" w:rsidRPr="00596A19" w:rsidRDefault="00FB1F69" w:rsidP="00B15824">
            <w:pPr>
              <w:jc w:val="center"/>
            </w:pPr>
            <w:r w:rsidRPr="00596A19">
              <w:t>N</w:t>
            </w:r>
          </w:p>
        </w:tc>
        <w:tc>
          <w:tcPr>
            <w:tcW w:w="2194" w:type="dxa"/>
          </w:tcPr>
          <w:p w14:paraId="78778235" w14:textId="25BC67FC" w:rsidR="00FB1F69" w:rsidRPr="001230A7" w:rsidRDefault="00FB1F69" w:rsidP="00B15824">
            <w:pPr>
              <w:jc w:val="center"/>
            </w:pPr>
            <w:r>
              <w:t>Nil</w:t>
            </w:r>
          </w:p>
        </w:tc>
        <w:tc>
          <w:tcPr>
            <w:tcW w:w="2870" w:type="dxa"/>
          </w:tcPr>
          <w:p w14:paraId="6FCE68B3" w14:textId="77777777" w:rsidR="00FB1F69" w:rsidRPr="001230A7" w:rsidRDefault="00FB1F69" w:rsidP="00B15824">
            <w:pPr>
              <w:jc w:val="center"/>
            </w:pPr>
          </w:p>
        </w:tc>
        <w:tc>
          <w:tcPr>
            <w:tcW w:w="663" w:type="dxa"/>
          </w:tcPr>
          <w:p w14:paraId="4AC80B48" w14:textId="77777777" w:rsidR="00FB1F69" w:rsidRPr="001230A7" w:rsidRDefault="00FB1F69" w:rsidP="00B15824">
            <w:pPr>
              <w:jc w:val="center"/>
            </w:pPr>
          </w:p>
        </w:tc>
      </w:tr>
      <w:tr w:rsidR="003315EA" w:rsidRPr="001230A7" w14:paraId="6520E2EF" w14:textId="7765A3BE" w:rsidTr="00DD69A3">
        <w:tc>
          <w:tcPr>
            <w:tcW w:w="1400" w:type="dxa"/>
          </w:tcPr>
          <w:p w14:paraId="31E91D76" w14:textId="77777777" w:rsidR="00FB1F69" w:rsidRPr="001230A7" w:rsidRDefault="00FB1F69" w:rsidP="00B15824">
            <w:pPr>
              <w:jc w:val="center"/>
            </w:pPr>
          </w:p>
        </w:tc>
        <w:tc>
          <w:tcPr>
            <w:tcW w:w="1997" w:type="dxa"/>
          </w:tcPr>
          <w:p w14:paraId="571BF6A8" w14:textId="10BB7DBB" w:rsidR="00FB1F69" w:rsidRPr="00C330A9" w:rsidRDefault="00FB1F69" w:rsidP="00B15824">
            <w:pPr>
              <w:jc w:val="center"/>
            </w:pPr>
            <w:r w:rsidRPr="00C330A9">
              <w:t>Solar VAS plus Post</w:t>
            </w:r>
          </w:p>
        </w:tc>
        <w:tc>
          <w:tcPr>
            <w:tcW w:w="1303" w:type="dxa"/>
          </w:tcPr>
          <w:p w14:paraId="66D26D1C" w14:textId="77777777" w:rsidR="00FB1F69" w:rsidRPr="00C330A9" w:rsidRDefault="00FB1F69" w:rsidP="00B15824">
            <w:pPr>
              <w:jc w:val="center"/>
              <w:rPr>
                <w:sz w:val="20"/>
                <w:szCs w:val="20"/>
              </w:rPr>
            </w:pPr>
            <w:r w:rsidRPr="00C330A9">
              <w:rPr>
                <w:sz w:val="20"/>
                <w:szCs w:val="20"/>
              </w:rPr>
              <w:t>£       4452.00</w:t>
            </w:r>
          </w:p>
        </w:tc>
        <w:tc>
          <w:tcPr>
            <w:tcW w:w="1292" w:type="dxa"/>
          </w:tcPr>
          <w:p w14:paraId="31B0C275" w14:textId="77777777" w:rsidR="00FB1F69" w:rsidRPr="00C330A9" w:rsidRDefault="00FB1F69" w:rsidP="00B15824">
            <w:pPr>
              <w:jc w:val="center"/>
            </w:pPr>
            <w:r w:rsidRPr="00C330A9">
              <w:t>Aug 2017</w:t>
            </w:r>
          </w:p>
        </w:tc>
        <w:tc>
          <w:tcPr>
            <w:tcW w:w="1425" w:type="dxa"/>
          </w:tcPr>
          <w:p w14:paraId="5BAEB524" w14:textId="6B10F03E" w:rsidR="00FB1F69" w:rsidRPr="001230A7" w:rsidRDefault="00FB1F69" w:rsidP="00B15824">
            <w:pPr>
              <w:jc w:val="center"/>
            </w:pPr>
            <w:r w:rsidRPr="001230A7">
              <w:t>£4</w:t>
            </w:r>
            <w:r w:rsidR="0035192D">
              <w:t>815</w:t>
            </w:r>
          </w:p>
        </w:tc>
        <w:tc>
          <w:tcPr>
            <w:tcW w:w="794" w:type="dxa"/>
          </w:tcPr>
          <w:p w14:paraId="2E3BE3FE" w14:textId="0E1A1BEB" w:rsidR="00FB1F69" w:rsidRPr="00596A19" w:rsidRDefault="00FB1F69" w:rsidP="00B15824">
            <w:pPr>
              <w:jc w:val="center"/>
            </w:pPr>
            <w:r w:rsidRPr="00596A19">
              <w:t>Y</w:t>
            </w:r>
          </w:p>
        </w:tc>
        <w:tc>
          <w:tcPr>
            <w:tcW w:w="2194" w:type="dxa"/>
          </w:tcPr>
          <w:p w14:paraId="597A99D7" w14:textId="574D77F7" w:rsidR="00FB1F69" w:rsidRPr="001230A7" w:rsidRDefault="00FB1F69" w:rsidP="00B15824">
            <w:pPr>
              <w:jc w:val="center"/>
            </w:pPr>
            <w:r>
              <w:t>As above</w:t>
            </w:r>
          </w:p>
        </w:tc>
        <w:tc>
          <w:tcPr>
            <w:tcW w:w="2870" w:type="dxa"/>
          </w:tcPr>
          <w:p w14:paraId="23587365" w14:textId="41B27A68" w:rsidR="00FB1F69" w:rsidRPr="001230A7" w:rsidRDefault="00FB1F69" w:rsidP="00B15824">
            <w:pPr>
              <w:jc w:val="center"/>
            </w:pPr>
            <w:r>
              <w:t>As above</w:t>
            </w:r>
          </w:p>
        </w:tc>
        <w:tc>
          <w:tcPr>
            <w:tcW w:w="663" w:type="dxa"/>
          </w:tcPr>
          <w:p w14:paraId="1147A105" w14:textId="77777777" w:rsidR="00FB1F69" w:rsidRDefault="00FB1F69" w:rsidP="00B15824">
            <w:pPr>
              <w:jc w:val="center"/>
            </w:pPr>
          </w:p>
        </w:tc>
      </w:tr>
      <w:tr w:rsidR="003315EA" w:rsidRPr="001230A7" w14:paraId="1D8F923E" w14:textId="03F8ED00" w:rsidTr="00DD69A3">
        <w:tc>
          <w:tcPr>
            <w:tcW w:w="1400" w:type="dxa"/>
          </w:tcPr>
          <w:p w14:paraId="39AEE243" w14:textId="77777777" w:rsidR="00FB1F69" w:rsidRPr="001230A7" w:rsidRDefault="00FB1F69" w:rsidP="00B15824">
            <w:pPr>
              <w:jc w:val="center"/>
            </w:pPr>
          </w:p>
        </w:tc>
        <w:tc>
          <w:tcPr>
            <w:tcW w:w="1997" w:type="dxa"/>
          </w:tcPr>
          <w:p w14:paraId="052AEC5A" w14:textId="77777777" w:rsidR="00FB1F69" w:rsidRPr="00596A19" w:rsidRDefault="00FB1F69" w:rsidP="00B15824">
            <w:pPr>
              <w:jc w:val="center"/>
            </w:pPr>
            <w:r w:rsidRPr="00596A19">
              <w:t>Village Signs x2</w:t>
            </w:r>
          </w:p>
        </w:tc>
        <w:tc>
          <w:tcPr>
            <w:tcW w:w="1303" w:type="dxa"/>
          </w:tcPr>
          <w:p w14:paraId="5AB9DB29" w14:textId="77777777" w:rsidR="00FB1F69" w:rsidRPr="001230A7" w:rsidRDefault="00FB1F69" w:rsidP="00B15824">
            <w:pPr>
              <w:jc w:val="center"/>
              <w:rPr>
                <w:sz w:val="20"/>
                <w:szCs w:val="20"/>
              </w:rPr>
            </w:pPr>
            <w:r w:rsidRPr="001230A7">
              <w:rPr>
                <w:sz w:val="20"/>
                <w:szCs w:val="20"/>
              </w:rPr>
              <w:t>£       1715.25</w:t>
            </w:r>
          </w:p>
        </w:tc>
        <w:tc>
          <w:tcPr>
            <w:tcW w:w="1292" w:type="dxa"/>
          </w:tcPr>
          <w:p w14:paraId="2719A304" w14:textId="77777777" w:rsidR="00FB1F69" w:rsidRPr="001230A7" w:rsidRDefault="00FB1F69" w:rsidP="00B15824">
            <w:pPr>
              <w:jc w:val="center"/>
            </w:pPr>
            <w:r w:rsidRPr="001230A7">
              <w:t>17/01/17</w:t>
            </w:r>
          </w:p>
        </w:tc>
        <w:tc>
          <w:tcPr>
            <w:tcW w:w="1425" w:type="dxa"/>
          </w:tcPr>
          <w:p w14:paraId="2BB46ACF" w14:textId="56DC67D5" w:rsidR="00FB1F69" w:rsidRPr="001230A7" w:rsidRDefault="00FB1F69" w:rsidP="00B15824">
            <w:pPr>
              <w:jc w:val="center"/>
            </w:pPr>
            <w:r w:rsidRPr="001230A7">
              <w:t>£1</w:t>
            </w:r>
            <w:r>
              <w:t>8</w:t>
            </w:r>
            <w:r w:rsidR="0035192D">
              <w:t>92</w:t>
            </w:r>
          </w:p>
        </w:tc>
        <w:tc>
          <w:tcPr>
            <w:tcW w:w="794" w:type="dxa"/>
          </w:tcPr>
          <w:p w14:paraId="6BAEE9CB" w14:textId="4A57AF67" w:rsidR="00FB1F69" w:rsidRPr="00596A19" w:rsidRDefault="00FB1F69" w:rsidP="00B15824">
            <w:pPr>
              <w:jc w:val="center"/>
            </w:pPr>
            <w:r w:rsidRPr="00596A19">
              <w:t>Y</w:t>
            </w:r>
          </w:p>
        </w:tc>
        <w:tc>
          <w:tcPr>
            <w:tcW w:w="2194" w:type="dxa"/>
          </w:tcPr>
          <w:p w14:paraId="17AEF3AE" w14:textId="0BF99F8E" w:rsidR="00FB1F69" w:rsidRPr="001230A7" w:rsidRDefault="00FB1F69" w:rsidP="00CC0E14">
            <w:pPr>
              <w:jc w:val="center"/>
            </w:pPr>
            <w:r>
              <w:t>Nil</w:t>
            </w:r>
          </w:p>
        </w:tc>
        <w:tc>
          <w:tcPr>
            <w:tcW w:w="2870" w:type="dxa"/>
          </w:tcPr>
          <w:p w14:paraId="741040F7" w14:textId="5029ADA0" w:rsidR="00FB1F69" w:rsidRPr="00742E8F" w:rsidRDefault="00FB1F69" w:rsidP="00B15824">
            <w:pPr>
              <w:jc w:val="center"/>
              <w:rPr>
                <w:color w:val="FF0000"/>
              </w:rPr>
            </w:pPr>
            <w:r w:rsidRPr="00742E8F">
              <w:rPr>
                <w:color w:val="FF0000"/>
              </w:rPr>
              <w:t>Annual checks</w:t>
            </w:r>
          </w:p>
        </w:tc>
        <w:tc>
          <w:tcPr>
            <w:tcW w:w="663" w:type="dxa"/>
          </w:tcPr>
          <w:p w14:paraId="7FA8C49B" w14:textId="77777777" w:rsidR="00FB1F69" w:rsidRPr="00742E8F" w:rsidRDefault="00FB1F69" w:rsidP="00B15824">
            <w:pPr>
              <w:jc w:val="center"/>
              <w:rPr>
                <w:color w:val="FF0000"/>
              </w:rPr>
            </w:pPr>
          </w:p>
        </w:tc>
      </w:tr>
      <w:tr w:rsidR="003315EA" w:rsidRPr="001230A7" w14:paraId="3E2BCB79" w14:textId="088B6393" w:rsidTr="00DD69A3">
        <w:tc>
          <w:tcPr>
            <w:tcW w:w="1400" w:type="dxa"/>
          </w:tcPr>
          <w:p w14:paraId="27EA1A6F" w14:textId="77777777" w:rsidR="00FB1F69" w:rsidRPr="001230A7" w:rsidRDefault="00FB1F69" w:rsidP="00B15824">
            <w:pPr>
              <w:jc w:val="center"/>
            </w:pPr>
          </w:p>
        </w:tc>
        <w:tc>
          <w:tcPr>
            <w:tcW w:w="1997" w:type="dxa"/>
          </w:tcPr>
          <w:p w14:paraId="5B04D9DB" w14:textId="56244048" w:rsidR="00FB1F69" w:rsidRPr="00596A19" w:rsidRDefault="00FB1F69" w:rsidP="00B15824">
            <w:pPr>
              <w:jc w:val="center"/>
            </w:pPr>
            <w:r w:rsidRPr="00596A19">
              <w:t>Grit Bins x 6</w:t>
            </w:r>
          </w:p>
        </w:tc>
        <w:tc>
          <w:tcPr>
            <w:tcW w:w="1303" w:type="dxa"/>
          </w:tcPr>
          <w:p w14:paraId="642695FA" w14:textId="0C26B8B7" w:rsidR="00FB1F69" w:rsidRPr="001230A7" w:rsidRDefault="00FB1F69" w:rsidP="00B15824">
            <w:pPr>
              <w:jc w:val="center"/>
              <w:rPr>
                <w:sz w:val="20"/>
                <w:szCs w:val="20"/>
              </w:rPr>
            </w:pPr>
            <w:r w:rsidRPr="001230A7">
              <w:rPr>
                <w:sz w:val="20"/>
                <w:szCs w:val="20"/>
              </w:rPr>
              <w:t>£1750</w:t>
            </w:r>
          </w:p>
        </w:tc>
        <w:tc>
          <w:tcPr>
            <w:tcW w:w="1292" w:type="dxa"/>
          </w:tcPr>
          <w:p w14:paraId="3754757B" w14:textId="2D952EB3" w:rsidR="00FB1F69" w:rsidRPr="001230A7" w:rsidRDefault="00FB1F69" w:rsidP="00B15824">
            <w:pPr>
              <w:jc w:val="center"/>
            </w:pPr>
            <w:r w:rsidRPr="001230A7">
              <w:t>20/10/18</w:t>
            </w:r>
          </w:p>
        </w:tc>
        <w:tc>
          <w:tcPr>
            <w:tcW w:w="1425" w:type="dxa"/>
          </w:tcPr>
          <w:p w14:paraId="1272574E" w14:textId="4F2D6317" w:rsidR="00FB1F69" w:rsidRPr="001230A7" w:rsidRDefault="00FB1F69" w:rsidP="00B15824">
            <w:pPr>
              <w:jc w:val="center"/>
            </w:pPr>
            <w:r w:rsidRPr="001230A7">
              <w:t>?</w:t>
            </w:r>
          </w:p>
        </w:tc>
        <w:tc>
          <w:tcPr>
            <w:tcW w:w="794" w:type="dxa"/>
          </w:tcPr>
          <w:p w14:paraId="6C3C852F" w14:textId="52002635" w:rsidR="00FB1F69" w:rsidRPr="001230A7" w:rsidRDefault="00FB1F69" w:rsidP="00B15824">
            <w:pPr>
              <w:jc w:val="center"/>
            </w:pPr>
            <w:r w:rsidRPr="001230A7">
              <w:t>N</w:t>
            </w:r>
          </w:p>
        </w:tc>
        <w:tc>
          <w:tcPr>
            <w:tcW w:w="2194" w:type="dxa"/>
          </w:tcPr>
          <w:p w14:paraId="0B797727" w14:textId="77777777" w:rsidR="00FB1F69" w:rsidRDefault="00FB1F69" w:rsidP="00B15824">
            <w:pPr>
              <w:jc w:val="center"/>
            </w:pPr>
            <w:r>
              <w:t>Low</w:t>
            </w:r>
          </w:p>
          <w:p w14:paraId="4CDA1744" w14:textId="24C3ED75" w:rsidR="00FB1F69" w:rsidRPr="001230A7" w:rsidRDefault="00FB1F69" w:rsidP="00B15824">
            <w:pPr>
              <w:jc w:val="center"/>
            </w:pPr>
            <w:r>
              <w:t>Wear and tear leading to sharp edges and injury to 3</w:t>
            </w:r>
            <w:r w:rsidRPr="00322D9F">
              <w:rPr>
                <w:vertAlign w:val="superscript"/>
              </w:rPr>
              <w:t>rd</w:t>
            </w:r>
            <w:r>
              <w:t xml:space="preserve"> party, loss of grit</w:t>
            </w:r>
          </w:p>
        </w:tc>
        <w:tc>
          <w:tcPr>
            <w:tcW w:w="2870" w:type="dxa"/>
          </w:tcPr>
          <w:p w14:paraId="48D2D95E" w14:textId="1A3F88D8" w:rsidR="00FB1F69" w:rsidRPr="00742E8F" w:rsidRDefault="00FB1F69" w:rsidP="00B15824">
            <w:pPr>
              <w:jc w:val="center"/>
              <w:rPr>
                <w:color w:val="FF0000"/>
              </w:rPr>
            </w:pPr>
            <w:r w:rsidRPr="00742E8F">
              <w:rPr>
                <w:color w:val="FF0000"/>
              </w:rPr>
              <w:t xml:space="preserve">Ad hoc </w:t>
            </w:r>
            <w:r w:rsidR="001124C8">
              <w:rPr>
                <w:color w:val="FF0000"/>
              </w:rPr>
              <w:t xml:space="preserve">and annual </w:t>
            </w:r>
            <w:r w:rsidRPr="00742E8F">
              <w:rPr>
                <w:color w:val="FF0000"/>
              </w:rPr>
              <w:t>checks</w:t>
            </w:r>
          </w:p>
        </w:tc>
        <w:tc>
          <w:tcPr>
            <w:tcW w:w="663" w:type="dxa"/>
          </w:tcPr>
          <w:p w14:paraId="6677BC37" w14:textId="77777777" w:rsidR="00FB1F69" w:rsidRPr="00742E8F" w:rsidRDefault="00FB1F69" w:rsidP="00B15824">
            <w:pPr>
              <w:jc w:val="center"/>
              <w:rPr>
                <w:color w:val="FF0000"/>
              </w:rPr>
            </w:pPr>
          </w:p>
        </w:tc>
      </w:tr>
      <w:tr w:rsidR="003315EA" w:rsidRPr="001230A7" w14:paraId="38497785" w14:textId="77777777" w:rsidTr="00DD69A3">
        <w:tc>
          <w:tcPr>
            <w:tcW w:w="1400" w:type="dxa"/>
          </w:tcPr>
          <w:p w14:paraId="72ACC744" w14:textId="77777777" w:rsidR="0035192D" w:rsidRPr="001230A7" w:rsidRDefault="0035192D" w:rsidP="00B15824">
            <w:pPr>
              <w:jc w:val="center"/>
            </w:pPr>
          </w:p>
        </w:tc>
        <w:tc>
          <w:tcPr>
            <w:tcW w:w="1997" w:type="dxa"/>
          </w:tcPr>
          <w:p w14:paraId="69656F9D" w14:textId="2AE97E60" w:rsidR="0035192D" w:rsidRPr="00596A19" w:rsidRDefault="0035192D" w:rsidP="00B15824">
            <w:pPr>
              <w:jc w:val="center"/>
            </w:pPr>
            <w:r>
              <w:t>Fingerpost signs x 6</w:t>
            </w:r>
          </w:p>
        </w:tc>
        <w:tc>
          <w:tcPr>
            <w:tcW w:w="1303" w:type="dxa"/>
          </w:tcPr>
          <w:p w14:paraId="7377DA3C" w14:textId="4C5D8EE3" w:rsidR="0035192D" w:rsidRPr="001230A7" w:rsidRDefault="0035192D" w:rsidP="00B15824">
            <w:pPr>
              <w:jc w:val="center"/>
              <w:rPr>
                <w:sz w:val="20"/>
                <w:szCs w:val="20"/>
              </w:rPr>
            </w:pPr>
            <w:r>
              <w:rPr>
                <w:sz w:val="20"/>
                <w:szCs w:val="20"/>
              </w:rPr>
              <w:t>£600</w:t>
            </w:r>
          </w:p>
        </w:tc>
        <w:tc>
          <w:tcPr>
            <w:tcW w:w="1292" w:type="dxa"/>
          </w:tcPr>
          <w:p w14:paraId="57FC27D5" w14:textId="5C276D7C" w:rsidR="0035192D" w:rsidRPr="001230A7" w:rsidRDefault="0035192D" w:rsidP="00B15824">
            <w:pPr>
              <w:jc w:val="center"/>
            </w:pPr>
            <w:r>
              <w:t>Feb 23</w:t>
            </w:r>
          </w:p>
        </w:tc>
        <w:tc>
          <w:tcPr>
            <w:tcW w:w="1425" w:type="dxa"/>
          </w:tcPr>
          <w:p w14:paraId="7F90EFEA" w14:textId="7E2F1F16" w:rsidR="0035192D" w:rsidRPr="001230A7" w:rsidRDefault="0035192D" w:rsidP="00B15824">
            <w:pPr>
              <w:jc w:val="center"/>
            </w:pPr>
            <w:r>
              <w:t>£600</w:t>
            </w:r>
          </w:p>
        </w:tc>
        <w:tc>
          <w:tcPr>
            <w:tcW w:w="794" w:type="dxa"/>
          </w:tcPr>
          <w:p w14:paraId="7650E688" w14:textId="78D1E868" w:rsidR="0035192D" w:rsidRPr="001230A7" w:rsidRDefault="0035192D" w:rsidP="00B15824">
            <w:pPr>
              <w:jc w:val="center"/>
            </w:pPr>
            <w:r w:rsidRPr="0035192D">
              <w:rPr>
                <w:highlight w:val="yellow"/>
              </w:rPr>
              <w:t>N</w:t>
            </w:r>
          </w:p>
        </w:tc>
        <w:tc>
          <w:tcPr>
            <w:tcW w:w="2194" w:type="dxa"/>
          </w:tcPr>
          <w:p w14:paraId="18A8D96F" w14:textId="77777777" w:rsidR="0035192D" w:rsidRDefault="0035192D" w:rsidP="00B15824">
            <w:pPr>
              <w:jc w:val="center"/>
            </w:pPr>
          </w:p>
        </w:tc>
        <w:tc>
          <w:tcPr>
            <w:tcW w:w="2870" w:type="dxa"/>
          </w:tcPr>
          <w:p w14:paraId="20AA2BB4" w14:textId="77777777" w:rsidR="0035192D" w:rsidRPr="00742E8F" w:rsidRDefault="0035192D" w:rsidP="00B15824">
            <w:pPr>
              <w:jc w:val="center"/>
              <w:rPr>
                <w:color w:val="FF0000"/>
              </w:rPr>
            </w:pPr>
          </w:p>
        </w:tc>
        <w:tc>
          <w:tcPr>
            <w:tcW w:w="663" w:type="dxa"/>
          </w:tcPr>
          <w:p w14:paraId="3B5B4A98" w14:textId="77777777" w:rsidR="0035192D" w:rsidRPr="00742E8F" w:rsidRDefault="0035192D" w:rsidP="00B15824">
            <w:pPr>
              <w:jc w:val="center"/>
              <w:rPr>
                <w:color w:val="FF0000"/>
              </w:rPr>
            </w:pPr>
          </w:p>
        </w:tc>
      </w:tr>
      <w:tr w:rsidR="003315EA" w:rsidRPr="001230A7" w14:paraId="6D5AB9B3" w14:textId="1A7C8491" w:rsidTr="00DD69A3">
        <w:tc>
          <w:tcPr>
            <w:tcW w:w="1400" w:type="dxa"/>
          </w:tcPr>
          <w:p w14:paraId="3129A7FE" w14:textId="05517803" w:rsidR="00FB1F69" w:rsidRPr="001230A7" w:rsidRDefault="00FB1F69" w:rsidP="00B15824">
            <w:pPr>
              <w:jc w:val="center"/>
              <w:rPr>
                <w:b/>
                <w:sz w:val="24"/>
                <w:szCs w:val="24"/>
              </w:rPr>
            </w:pPr>
            <w:r w:rsidRPr="001230A7">
              <w:rPr>
                <w:b/>
                <w:sz w:val="24"/>
                <w:szCs w:val="24"/>
              </w:rPr>
              <w:t xml:space="preserve">Gd </w:t>
            </w:r>
            <w:proofErr w:type="spellStart"/>
            <w:r w:rsidRPr="001230A7">
              <w:rPr>
                <w:b/>
                <w:sz w:val="24"/>
                <w:szCs w:val="24"/>
              </w:rPr>
              <w:t>Maint</w:t>
            </w:r>
            <w:proofErr w:type="spellEnd"/>
            <w:r w:rsidRPr="001230A7">
              <w:rPr>
                <w:b/>
                <w:sz w:val="24"/>
                <w:szCs w:val="24"/>
              </w:rPr>
              <w:t>. Equipment</w:t>
            </w:r>
          </w:p>
        </w:tc>
        <w:tc>
          <w:tcPr>
            <w:tcW w:w="1997" w:type="dxa"/>
          </w:tcPr>
          <w:p w14:paraId="261E763E" w14:textId="77777777" w:rsidR="00FB1F69" w:rsidRPr="00554BBD" w:rsidRDefault="00FB1F69" w:rsidP="00B15824">
            <w:pPr>
              <w:jc w:val="center"/>
              <w:rPr>
                <w:strike/>
              </w:rPr>
            </w:pPr>
            <w:r w:rsidRPr="00554BBD">
              <w:rPr>
                <w:strike/>
              </w:rPr>
              <w:t>Honda Rotary Mower</w:t>
            </w:r>
          </w:p>
        </w:tc>
        <w:tc>
          <w:tcPr>
            <w:tcW w:w="1303" w:type="dxa"/>
          </w:tcPr>
          <w:p w14:paraId="79AB007C" w14:textId="77777777" w:rsidR="00FB1F69" w:rsidRPr="00554BBD" w:rsidRDefault="00FB1F69" w:rsidP="00B15824">
            <w:pPr>
              <w:jc w:val="center"/>
              <w:rPr>
                <w:strike/>
                <w:sz w:val="20"/>
                <w:szCs w:val="20"/>
              </w:rPr>
            </w:pPr>
            <w:r w:rsidRPr="00554BBD">
              <w:rPr>
                <w:strike/>
                <w:sz w:val="20"/>
                <w:szCs w:val="20"/>
              </w:rPr>
              <w:t>£          700.75</w:t>
            </w:r>
          </w:p>
        </w:tc>
        <w:tc>
          <w:tcPr>
            <w:tcW w:w="1292" w:type="dxa"/>
          </w:tcPr>
          <w:p w14:paraId="303E9EB1" w14:textId="77777777" w:rsidR="00FB1F69" w:rsidRPr="001230A7" w:rsidRDefault="00FB1F69" w:rsidP="00B15824">
            <w:pPr>
              <w:jc w:val="center"/>
            </w:pPr>
          </w:p>
        </w:tc>
        <w:tc>
          <w:tcPr>
            <w:tcW w:w="1425" w:type="dxa"/>
          </w:tcPr>
          <w:p w14:paraId="60F7A084" w14:textId="56500B50" w:rsidR="00FB1F69" w:rsidRPr="001230A7" w:rsidRDefault="00FB1F69" w:rsidP="00B15824">
            <w:pPr>
              <w:jc w:val="center"/>
            </w:pPr>
          </w:p>
        </w:tc>
        <w:tc>
          <w:tcPr>
            <w:tcW w:w="794" w:type="dxa"/>
          </w:tcPr>
          <w:p w14:paraId="4DB4589D" w14:textId="57CEE0FD" w:rsidR="00FB1F69" w:rsidRPr="001230A7" w:rsidRDefault="00FB1F69" w:rsidP="00B15824">
            <w:pPr>
              <w:jc w:val="center"/>
            </w:pPr>
          </w:p>
        </w:tc>
        <w:tc>
          <w:tcPr>
            <w:tcW w:w="2194" w:type="dxa"/>
          </w:tcPr>
          <w:p w14:paraId="632A6089" w14:textId="77777777" w:rsidR="00FB1F69" w:rsidRPr="001230A7" w:rsidRDefault="00FB1F69" w:rsidP="00B15824">
            <w:pPr>
              <w:jc w:val="center"/>
            </w:pPr>
          </w:p>
        </w:tc>
        <w:tc>
          <w:tcPr>
            <w:tcW w:w="2870" w:type="dxa"/>
          </w:tcPr>
          <w:p w14:paraId="31879779" w14:textId="0930F4D9" w:rsidR="00FB1F69" w:rsidRPr="001230A7" w:rsidRDefault="00FB1F69" w:rsidP="00B15824">
            <w:pPr>
              <w:jc w:val="center"/>
            </w:pPr>
            <w:r>
              <w:t>Not the PC’s</w:t>
            </w:r>
          </w:p>
        </w:tc>
        <w:tc>
          <w:tcPr>
            <w:tcW w:w="663" w:type="dxa"/>
          </w:tcPr>
          <w:p w14:paraId="35F66872" w14:textId="77777777" w:rsidR="00FB1F69" w:rsidRPr="001230A7" w:rsidRDefault="00FB1F69" w:rsidP="00B15824">
            <w:pPr>
              <w:jc w:val="center"/>
            </w:pPr>
          </w:p>
        </w:tc>
      </w:tr>
      <w:tr w:rsidR="003315EA" w:rsidRPr="001230A7" w14:paraId="221071DE" w14:textId="4911B8FA" w:rsidTr="00DD69A3">
        <w:tc>
          <w:tcPr>
            <w:tcW w:w="1400" w:type="dxa"/>
          </w:tcPr>
          <w:p w14:paraId="4C92FA38" w14:textId="77777777" w:rsidR="00FB1F69" w:rsidRPr="001230A7" w:rsidRDefault="00FB1F69" w:rsidP="00B15824">
            <w:pPr>
              <w:jc w:val="center"/>
            </w:pPr>
          </w:p>
        </w:tc>
        <w:tc>
          <w:tcPr>
            <w:tcW w:w="1997" w:type="dxa"/>
          </w:tcPr>
          <w:p w14:paraId="3D96094A" w14:textId="77777777" w:rsidR="00FB1F69" w:rsidRPr="001230A7" w:rsidRDefault="00FB1F69" w:rsidP="00B15824">
            <w:pPr>
              <w:jc w:val="center"/>
            </w:pPr>
          </w:p>
        </w:tc>
        <w:tc>
          <w:tcPr>
            <w:tcW w:w="1303" w:type="dxa"/>
          </w:tcPr>
          <w:p w14:paraId="3FEF38A5" w14:textId="77777777" w:rsidR="00FB1F69" w:rsidRPr="001230A7" w:rsidRDefault="00FB1F69" w:rsidP="00B15824">
            <w:pPr>
              <w:jc w:val="center"/>
            </w:pPr>
          </w:p>
        </w:tc>
        <w:tc>
          <w:tcPr>
            <w:tcW w:w="1292" w:type="dxa"/>
          </w:tcPr>
          <w:p w14:paraId="575CE6D6" w14:textId="77777777" w:rsidR="00FB1F69" w:rsidRPr="001230A7" w:rsidRDefault="00FB1F69" w:rsidP="00B15824">
            <w:pPr>
              <w:jc w:val="center"/>
            </w:pPr>
          </w:p>
        </w:tc>
        <w:tc>
          <w:tcPr>
            <w:tcW w:w="1425" w:type="dxa"/>
          </w:tcPr>
          <w:p w14:paraId="25AE49EC" w14:textId="445B238F" w:rsidR="00FB1F69" w:rsidRPr="001230A7" w:rsidRDefault="00FB1F69" w:rsidP="00B15824">
            <w:pPr>
              <w:jc w:val="center"/>
            </w:pPr>
            <w:r w:rsidRPr="001230A7">
              <w:t>////</w:t>
            </w:r>
          </w:p>
        </w:tc>
        <w:tc>
          <w:tcPr>
            <w:tcW w:w="794" w:type="dxa"/>
          </w:tcPr>
          <w:p w14:paraId="2E756CB1" w14:textId="11D0FC5E" w:rsidR="00FB1F69" w:rsidRPr="001230A7" w:rsidRDefault="00FB1F69" w:rsidP="00B15824">
            <w:pPr>
              <w:jc w:val="center"/>
            </w:pPr>
            <w:r w:rsidRPr="001230A7">
              <w:t>////</w:t>
            </w:r>
          </w:p>
        </w:tc>
        <w:tc>
          <w:tcPr>
            <w:tcW w:w="2194" w:type="dxa"/>
          </w:tcPr>
          <w:p w14:paraId="30E6A2CD" w14:textId="77777777" w:rsidR="00FB1F69" w:rsidRPr="001230A7" w:rsidRDefault="00FB1F69" w:rsidP="00B15824">
            <w:pPr>
              <w:jc w:val="center"/>
            </w:pPr>
          </w:p>
        </w:tc>
        <w:tc>
          <w:tcPr>
            <w:tcW w:w="2870" w:type="dxa"/>
          </w:tcPr>
          <w:p w14:paraId="32FBA02D" w14:textId="77777777" w:rsidR="00FB1F69" w:rsidRPr="001230A7" w:rsidRDefault="00FB1F69" w:rsidP="00B15824">
            <w:pPr>
              <w:jc w:val="center"/>
            </w:pPr>
          </w:p>
        </w:tc>
        <w:tc>
          <w:tcPr>
            <w:tcW w:w="663" w:type="dxa"/>
          </w:tcPr>
          <w:p w14:paraId="47F2274F" w14:textId="77777777" w:rsidR="00FB1F69" w:rsidRPr="001230A7" w:rsidRDefault="00FB1F69" w:rsidP="00B15824">
            <w:pPr>
              <w:jc w:val="center"/>
            </w:pPr>
          </w:p>
        </w:tc>
      </w:tr>
      <w:tr w:rsidR="003315EA" w:rsidRPr="001230A7" w14:paraId="3396B83C" w14:textId="2FDAEF65" w:rsidTr="00DD69A3">
        <w:tc>
          <w:tcPr>
            <w:tcW w:w="1400" w:type="dxa"/>
          </w:tcPr>
          <w:p w14:paraId="6BED081E" w14:textId="77777777" w:rsidR="00FB1F69" w:rsidRPr="001230A7" w:rsidRDefault="00FB1F69" w:rsidP="00B15824">
            <w:pPr>
              <w:jc w:val="center"/>
            </w:pPr>
            <w:r w:rsidRPr="001230A7">
              <w:rPr>
                <w:b/>
                <w:sz w:val="24"/>
                <w:szCs w:val="24"/>
              </w:rPr>
              <w:t>Office Equipment</w:t>
            </w:r>
            <w:r w:rsidRPr="001230A7">
              <w:t>:</w:t>
            </w:r>
          </w:p>
        </w:tc>
        <w:tc>
          <w:tcPr>
            <w:tcW w:w="1997" w:type="dxa"/>
          </w:tcPr>
          <w:p w14:paraId="7F5D691F" w14:textId="2256ABD9" w:rsidR="00FB1F69" w:rsidRPr="001230A7" w:rsidRDefault="00FB1F69" w:rsidP="00B15824">
            <w:pPr>
              <w:jc w:val="center"/>
            </w:pPr>
            <w:r w:rsidRPr="001230A7">
              <w:t>PC, screen, printer/fax/copier</w:t>
            </w:r>
          </w:p>
        </w:tc>
        <w:tc>
          <w:tcPr>
            <w:tcW w:w="1303" w:type="dxa"/>
          </w:tcPr>
          <w:p w14:paraId="3D96BEC7" w14:textId="77777777" w:rsidR="00FB1F69" w:rsidRPr="001230A7" w:rsidRDefault="00FB1F69" w:rsidP="00B15824">
            <w:pPr>
              <w:jc w:val="center"/>
            </w:pPr>
            <w:r w:rsidRPr="001230A7">
              <w:t>Written Off</w:t>
            </w:r>
          </w:p>
        </w:tc>
        <w:tc>
          <w:tcPr>
            <w:tcW w:w="1292" w:type="dxa"/>
          </w:tcPr>
          <w:p w14:paraId="5B219D27" w14:textId="77777777" w:rsidR="00FB1F69" w:rsidRPr="001230A7" w:rsidRDefault="00FB1F69" w:rsidP="00B15824">
            <w:pPr>
              <w:jc w:val="center"/>
            </w:pPr>
            <w:r w:rsidRPr="001230A7">
              <w:t>01/04/15</w:t>
            </w:r>
          </w:p>
        </w:tc>
        <w:tc>
          <w:tcPr>
            <w:tcW w:w="1425" w:type="dxa"/>
          </w:tcPr>
          <w:p w14:paraId="5ADB189A" w14:textId="726F7C14" w:rsidR="00FB1F69" w:rsidRPr="001230A7" w:rsidRDefault="00FB1F69" w:rsidP="00B15824">
            <w:pPr>
              <w:jc w:val="center"/>
            </w:pPr>
            <w:r w:rsidRPr="001230A7">
              <w:t>////</w:t>
            </w:r>
          </w:p>
        </w:tc>
        <w:tc>
          <w:tcPr>
            <w:tcW w:w="794" w:type="dxa"/>
          </w:tcPr>
          <w:p w14:paraId="0FECBE7C" w14:textId="30468336" w:rsidR="00FB1F69" w:rsidRPr="001230A7" w:rsidRDefault="00FB1F69" w:rsidP="00B15824">
            <w:pPr>
              <w:jc w:val="center"/>
            </w:pPr>
            <w:r w:rsidRPr="001230A7">
              <w:t>N/A</w:t>
            </w:r>
          </w:p>
        </w:tc>
        <w:tc>
          <w:tcPr>
            <w:tcW w:w="2194" w:type="dxa"/>
          </w:tcPr>
          <w:p w14:paraId="77CFA72F" w14:textId="77777777" w:rsidR="00FB1F69" w:rsidRPr="001230A7" w:rsidRDefault="00FB1F69" w:rsidP="00B15824">
            <w:pPr>
              <w:jc w:val="center"/>
            </w:pPr>
          </w:p>
        </w:tc>
        <w:tc>
          <w:tcPr>
            <w:tcW w:w="2870" w:type="dxa"/>
          </w:tcPr>
          <w:p w14:paraId="02092DF0" w14:textId="77777777" w:rsidR="00FB1F69" w:rsidRPr="001230A7" w:rsidRDefault="00FB1F69" w:rsidP="00B15824">
            <w:pPr>
              <w:jc w:val="center"/>
            </w:pPr>
          </w:p>
        </w:tc>
        <w:tc>
          <w:tcPr>
            <w:tcW w:w="663" w:type="dxa"/>
          </w:tcPr>
          <w:p w14:paraId="7D1ECC88" w14:textId="77777777" w:rsidR="00FB1F69" w:rsidRPr="001230A7" w:rsidRDefault="00FB1F69" w:rsidP="00B15824">
            <w:pPr>
              <w:jc w:val="center"/>
            </w:pPr>
          </w:p>
        </w:tc>
      </w:tr>
      <w:tr w:rsidR="003315EA" w:rsidRPr="001230A7" w14:paraId="77D0E251" w14:textId="21996B41" w:rsidTr="00DD69A3">
        <w:tc>
          <w:tcPr>
            <w:tcW w:w="1400" w:type="dxa"/>
          </w:tcPr>
          <w:p w14:paraId="3826B22F" w14:textId="77777777" w:rsidR="00FB1F69" w:rsidRPr="001230A7" w:rsidRDefault="00FB1F69" w:rsidP="00B15824">
            <w:pPr>
              <w:jc w:val="center"/>
            </w:pPr>
          </w:p>
        </w:tc>
        <w:tc>
          <w:tcPr>
            <w:tcW w:w="1997" w:type="dxa"/>
          </w:tcPr>
          <w:p w14:paraId="3F8E8D7D" w14:textId="77777777" w:rsidR="00FB1F69" w:rsidRPr="001230A7" w:rsidRDefault="00FB1F69" w:rsidP="00B15824">
            <w:pPr>
              <w:jc w:val="center"/>
            </w:pPr>
            <w:r w:rsidRPr="001230A7">
              <w:t>Laptop, and software</w:t>
            </w:r>
          </w:p>
        </w:tc>
        <w:tc>
          <w:tcPr>
            <w:tcW w:w="1303" w:type="dxa"/>
          </w:tcPr>
          <w:p w14:paraId="5AD6DB23" w14:textId="77777777" w:rsidR="00FB1F69" w:rsidRPr="001230A7" w:rsidRDefault="00FB1F69" w:rsidP="00B15824">
            <w:pPr>
              <w:jc w:val="center"/>
            </w:pPr>
            <w:r w:rsidRPr="001230A7">
              <w:t>Written Off</w:t>
            </w:r>
          </w:p>
        </w:tc>
        <w:tc>
          <w:tcPr>
            <w:tcW w:w="1292" w:type="dxa"/>
          </w:tcPr>
          <w:p w14:paraId="7FA1A8AD" w14:textId="77777777" w:rsidR="00FB1F69" w:rsidRPr="001230A7" w:rsidRDefault="00FB1F69" w:rsidP="00B15824">
            <w:pPr>
              <w:jc w:val="center"/>
            </w:pPr>
            <w:r w:rsidRPr="001230A7">
              <w:t>09/10/17</w:t>
            </w:r>
          </w:p>
        </w:tc>
        <w:tc>
          <w:tcPr>
            <w:tcW w:w="1425" w:type="dxa"/>
          </w:tcPr>
          <w:p w14:paraId="7ACBB88C" w14:textId="729792A3" w:rsidR="00FB1F69" w:rsidRPr="001230A7" w:rsidRDefault="00FB1F69" w:rsidP="00B15824">
            <w:pPr>
              <w:jc w:val="center"/>
            </w:pPr>
            <w:r w:rsidRPr="001230A7">
              <w:t>////</w:t>
            </w:r>
          </w:p>
          <w:p w14:paraId="4C5773DA" w14:textId="39F8045A" w:rsidR="00FB1F69" w:rsidRPr="001230A7" w:rsidRDefault="00FB1F69" w:rsidP="00B15824">
            <w:pPr>
              <w:jc w:val="center"/>
            </w:pPr>
          </w:p>
        </w:tc>
        <w:tc>
          <w:tcPr>
            <w:tcW w:w="794" w:type="dxa"/>
          </w:tcPr>
          <w:p w14:paraId="27E1BEFF" w14:textId="584C1D64" w:rsidR="00FB1F69" w:rsidRPr="001230A7" w:rsidRDefault="00FB1F69" w:rsidP="00B15824">
            <w:pPr>
              <w:jc w:val="center"/>
            </w:pPr>
            <w:r w:rsidRPr="001230A7">
              <w:t>N/A</w:t>
            </w:r>
          </w:p>
        </w:tc>
        <w:tc>
          <w:tcPr>
            <w:tcW w:w="2194" w:type="dxa"/>
          </w:tcPr>
          <w:p w14:paraId="6228ECA1" w14:textId="77777777" w:rsidR="00FB1F69" w:rsidRPr="001230A7" w:rsidRDefault="00FB1F69" w:rsidP="00B15824">
            <w:pPr>
              <w:jc w:val="center"/>
            </w:pPr>
          </w:p>
        </w:tc>
        <w:tc>
          <w:tcPr>
            <w:tcW w:w="2870" w:type="dxa"/>
          </w:tcPr>
          <w:p w14:paraId="28AE14BA" w14:textId="77777777" w:rsidR="00FB1F69" w:rsidRPr="001230A7" w:rsidRDefault="00FB1F69" w:rsidP="00B15824">
            <w:pPr>
              <w:jc w:val="center"/>
            </w:pPr>
          </w:p>
        </w:tc>
        <w:tc>
          <w:tcPr>
            <w:tcW w:w="663" w:type="dxa"/>
          </w:tcPr>
          <w:p w14:paraId="15B45B2E" w14:textId="77777777" w:rsidR="00FB1F69" w:rsidRPr="001230A7" w:rsidRDefault="00FB1F69" w:rsidP="00B15824">
            <w:pPr>
              <w:jc w:val="center"/>
            </w:pPr>
          </w:p>
        </w:tc>
      </w:tr>
      <w:tr w:rsidR="003315EA" w:rsidRPr="001230A7" w14:paraId="6FAA2F00" w14:textId="431AC0E3" w:rsidTr="00DD69A3">
        <w:tc>
          <w:tcPr>
            <w:tcW w:w="1400" w:type="dxa"/>
          </w:tcPr>
          <w:p w14:paraId="238725CE" w14:textId="77777777" w:rsidR="00FB1F69" w:rsidRPr="001230A7" w:rsidRDefault="00FB1F69" w:rsidP="00B15824">
            <w:pPr>
              <w:jc w:val="center"/>
            </w:pPr>
          </w:p>
        </w:tc>
        <w:tc>
          <w:tcPr>
            <w:tcW w:w="1997" w:type="dxa"/>
          </w:tcPr>
          <w:p w14:paraId="12C2045D" w14:textId="77777777" w:rsidR="00FB1F69" w:rsidRPr="001230A7" w:rsidRDefault="00FB1F69" w:rsidP="00B15824">
            <w:pPr>
              <w:jc w:val="center"/>
            </w:pPr>
            <w:r w:rsidRPr="001230A7">
              <w:t>printer</w:t>
            </w:r>
          </w:p>
        </w:tc>
        <w:tc>
          <w:tcPr>
            <w:tcW w:w="1303" w:type="dxa"/>
          </w:tcPr>
          <w:p w14:paraId="382E23ED" w14:textId="77777777" w:rsidR="00FB1F69" w:rsidRPr="001230A7" w:rsidRDefault="00FB1F69" w:rsidP="00B15824">
            <w:pPr>
              <w:jc w:val="center"/>
            </w:pPr>
            <w:r w:rsidRPr="001230A7">
              <w:t>£          49.00</w:t>
            </w:r>
          </w:p>
        </w:tc>
        <w:tc>
          <w:tcPr>
            <w:tcW w:w="1292" w:type="dxa"/>
          </w:tcPr>
          <w:p w14:paraId="5D250127" w14:textId="77777777" w:rsidR="00FB1F69" w:rsidRPr="001230A7" w:rsidRDefault="00FB1F69" w:rsidP="00B15824">
            <w:pPr>
              <w:jc w:val="center"/>
            </w:pPr>
          </w:p>
        </w:tc>
        <w:tc>
          <w:tcPr>
            <w:tcW w:w="1425" w:type="dxa"/>
          </w:tcPr>
          <w:p w14:paraId="0CBD063A" w14:textId="4B2D38B5" w:rsidR="00FB1F69" w:rsidRPr="001230A7" w:rsidRDefault="00FB1F69" w:rsidP="00B15824">
            <w:pPr>
              <w:jc w:val="center"/>
            </w:pPr>
            <w:r w:rsidRPr="001230A7">
              <w:t>£60</w:t>
            </w:r>
          </w:p>
        </w:tc>
        <w:tc>
          <w:tcPr>
            <w:tcW w:w="794" w:type="dxa"/>
          </w:tcPr>
          <w:p w14:paraId="4A48923F" w14:textId="20E55664" w:rsidR="00FB1F69" w:rsidRPr="001230A7" w:rsidRDefault="00FB1F69" w:rsidP="00B15824">
            <w:pPr>
              <w:jc w:val="center"/>
            </w:pPr>
            <w:r w:rsidRPr="001230A7">
              <w:t>N</w:t>
            </w:r>
          </w:p>
        </w:tc>
        <w:tc>
          <w:tcPr>
            <w:tcW w:w="2194" w:type="dxa"/>
          </w:tcPr>
          <w:p w14:paraId="0AD922B7" w14:textId="27A95F1A" w:rsidR="00FB1F69" w:rsidRDefault="00FB1F69" w:rsidP="00B15824">
            <w:pPr>
              <w:jc w:val="center"/>
            </w:pPr>
            <w:r>
              <w:t>Low/med</w:t>
            </w:r>
          </w:p>
          <w:p w14:paraId="5112C569" w14:textId="42F34CE1" w:rsidR="00FB1F69" w:rsidRPr="001230A7" w:rsidRDefault="00FB1F69" w:rsidP="00B15824">
            <w:pPr>
              <w:jc w:val="center"/>
            </w:pPr>
            <w:r>
              <w:t>Printer breaks down, no ink available</w:t>
            </w:r>
          </w:p>
        </w:tc>
        <w:tc>
          <w:tcPr>
            <w:tcW w:w="2870" w:type="dxa"/>
          </w:tcPr>
          <w:p w14:paraId="6137CBB5" w14:textId="3A407FCC" w:rsidR="00FB1F69" w:rsidRPr="001230A7" w:rsidRDefault="00FB1F69" w:rsidP="00B15824">
            <w:pPr>
              <w:jc w:val="center"/>
            </w:pPr>
            <w:r>
              <w:t>Clerk to maintain, arrange use of own equipment if needed</w:t>
            </w:r>
          </w:p>
        </w:tc>
        <w:tc>
          <w:tcPr>
            <w:tcW w:w="663" w:type="dxa"/>
          </w:tcPr>
          <w:p w14:paraId="7466A1BF" w14:textId="77777777" w:rsidR="00FB1F69" w:rsidRDefault="00FB1F69" w:rsidP="00B15824">
            <w:pPr>
              <w:jc w:val="center"/>
            </w:pPr>
          </w:p>
        </w:tc>
      </w:tr>
      <w:tr w:rsidR="003315EA" w:rsidRPr="001230A7" w14:paraId="0A51A501" w14:textId="20582210" w:rsidTr="00DD69A3">
        <w:tc>
          <w:tcPr>
            <w:tcW w:w="1400" w:type="dxa"/>
          </w:tcPr>
          <w:p w14:paraId="6ED9FA2C" w14:textId="77777777" w:rsidR="00FB1F69" w:rsidRPr="001230A7" w:rsidRDefault="00FB1F69" w:rsidP="00B15824">
            <w:pPr>
              <w:jc w:val="center"/>
            </w:pPr>
          </w:p>
        </w:tc>
        <w:tc>
          <w:tcPr>
            <w:tcW w:w="1997" w:type="dxa"/>
          </w:tcPr>
          <w:p w14:paraId="3B5F6ED5" w14:textId="77777777" w:rsidR="00FB1F69" w:rsidRPr="001230A7" w:rsidRDefault="00FB1F69" w:rsidP="00B15824">
            <w:pPr>
              <w:jc w:val="center"/>
            </w:pPr>
            <w:r w:rsidRPr="001230A7">
              <w:t>Chain of Office/Medallion</w:t>
            </w:r>
          </w:p>
        </w:tc>
        <w:tc>
          <w:tcPr>
            <w:tcW w:w="1303" w:type="dxa"/>
          </w:tcPr>
          <w:p w14:paraId="572BBD2A" w14:textId="77777777" w:rsidR="00FB1F69" w:rsidRPr="001230A7" w:rsidRDefault="00FB1F69" w:rsidP="00B15824">
            <w:pPr>
              <w:jc w:val="center"/>
            </w:pPr>
            <w:r w:rsidRPr="001230A7">
              <w:t>£        574.13</w:t>
            </w:r>
          </w:p>
        </w:tc>
        <w:tc>
          <w:tcPr>
            <w:tcW w:w="1292" w:type="dxa"/>
          </w:tcPr>
          <w:p w14:paraId="4404E1A7" w14:textId="77777777" w:rsidR="00FB1F69" w:rsidRPr="001230A7" w:rsidRDefault="00FB1F69" w:rsidP="00B15824">
            <w:pPr>
              <w:jc w:val="center"/>
            </w:pPr>
          </w:p>
        </w:tc>
        <w:tc>
          <w:tcPr>
            <w:tcW w:w="1425" w:type="dxa"/>
          </w:tcPr>
          <w:p w14:paraId="25800314" w14:textId="12293CF9" w:rsidR="00FB1F69" w:rsidRPr="001230A7" w:rsidRDefault="00FB1F69" w:rsidP="00B15824">
            <w:pPr>
              <w:jc w:val="center"/>
            </w:pPr>
            <w:r w:rsidRPr="001230A7">
              <w:t>£</w:t>
            </w:r>
            <w:r>
              <w:t>6</w:t>
            </w:r>
            <w:r w:rsidR="0035192D">
              <w:t>38</w:t>
            </w:r>
          </w:p>
        </w:tc>
        <w:tc>
          <w:tcPr>
            <w:tcW w:w="794" w:type="dxa"/>
          </w:tcPr>
          <w:p w14:paraId="14D462D3" w14:textId="782CC813" w:rsidR="00FB1F69" w:rsidRPr="00602112" w:rsidRDefault="00FB1F69" w:rsidP="00B15824">
            <w:pPr>
              <w:jc w:val="center"/>
              <w:rPr>
                <w:highlight w:val="yellow"/>
              </w:rPr>
            </w:pPr>
            <w:r w:rsidRPr="00602112">
              <w:rPr>
                <w:highlight w:val="yellow"/>
              </w:rPr>
              <w:t>Y</w:t>
            </w:r>
          </w:p>
        </w:tc>
        <w:tc>
          <w:tcPr>
            <w:tcW w:w="2194" w:type="dxa"/>
          </w:tcPr>
          <w:p w14:paraId="728FF195" w14:textId="77777777" w:rsidR="00FB1F69" w:rsidRDefault="00FB1F69" w:rsidP="00B15824">
            <w:pPr>
              <w:jc w:val="center"/>
            </w:pPr>
            <w:r>
              <w:t>Low</w:t>
            </w:r>
          </w:p>
          <w:p w14:paraId="32DA4C75" w14:textId="785F1405" w:rsidR="00FB1F69" w:rsidRPr="001230A7" w:rsidRDefault="00FB1F69" w:rsidP="00B15824">
            <w:pPr>
              <w:jc w:val="center"/>
            </w:pPr>
            <w:r>
              <w:t>Not stored safely, stolen, broken</w:t>
            </w:r>
          </w:p>
        </w:tc>
        <w:tc>
          <w:tcPr>
            <w:tcW w:w="2870" w:type="dxa"/>
          </w:tcPr>
          <w:p w14:paraId="679C13B8" w14:textId="0BD75E42" w:rsidR="00FB1F69" w:rsidRPr="001230A7" w:rsidRDefault="00FB1F69" w:rsidP="00B15824">
            <w:pPr>
              <w:jc w:val="center"/>
            </w:pPr>
            <w:r>
              <w:t>Kept securely, annual checks</w:t>
            </w:r>
          </w:p>
        </w:tc>
        <w:tc>
          <w:tcPr>
            <w:tcW w:w="663" w:type="dxa"/>
          </w:tcPr>
          <w:p w14:paraId="701F7515" w14:textId="77777777" w:rsidR="00FB1F69" w:rsidRDefault="00FB1F69" w:rsidP="00B15824">
            <w:pPr>
              <w:jc w:val="center"/>
            </w:pPr>
          </w:p>
        </w:tc>
      </w:tr>
      <w:tr w:rsidR="003315EA" w:rsidRPr="001230A7" w14:paraId="212ACAE5" w14:textId="01DBAC74" w:rsidTr="00DD69A3">
        <w:tc>
          <w:tcPr>
            <w:tcW w:w="1400" w:type="dxa"/>
          </w:tcPr>
          <w:p w14:paraId="7933C8F6" w14:textId="77777777" w:rsidR="00FB1F69" w:rsidRPr="001230A7" w:rsidRDefault="00FB1F69" w:rsidP="00B15824">
            <w:pPr>
              <w:jc w:val="center"/>
            </w:pPr>
          </w:p>
        </w:tc>
        <w:tc>
          <w:tcPr>
            <w:tcW w:w="1997" w:type="dxa"/>
          </w:tcPr>
          <w:p w14:paraId="52B18F02" w14:textId="77777777" w:rsidR="00FB1F69" w:rsidRPr="001230A7" w:rsidRDefault="00FB1F69" w:rsidP="00B15824">
            <w:pPr>
              <w:jc w:val="center"/>
            </w:pPr>
            <w:r w:rsidRPr="001230A7">
              <w:t>Laptop and software</w:t>
            </w:r>
          </w:p>
        </w:tc>
        <w:tc>
          <w:tcPr>
            <w:tcW w:w="1303" w:type="dxa"/>
          </w:tcPr>
          <w:p w14:paraId="00C8337F" w14:textId="77777777" w:rsidR="00FB1F69" w:rsidRPr="001230A7" w:rsidRDefault="00FB1F69" w:rsidP="00B15824">
            <w:pPr>
              <w:jc w:val="center"/>
            </w:pPr>
            <w:r w:rsidRPr="001230A7">
              <w:t>£        400.00</w:t>
            </w:r>
          </w:p>
        </w:tc>
        <w:tc>
          <w:tcPr>
            <w:tcW w:w="1292" w:type="dxa"/>
          </w:tcPr>
          <w:p w14:paraId="1B6C349A" w14:textId="77777777" w:rsidR="00FB1F69" w:rsidRPr="001230A7" w:rsidRDefault="00FB1F69" w:rsidP="00B15824">
            <w:pPr>
              <w:jc w:val="center"/>
            </w:pPr>
            <w:r w:rsidRPr="001230A7">
              <w:t>25/02/17</w:t>
            </w:r>
          </w:p>
        </w:tc>
        <w:tc>
          <w:tcPr>
            <w:tcW w:w="1425" w:type="dxa"/>
          </w:tcPr>
          <w:p w14:paraId="775B14AA" w14:textId="52668A9F" w:rsidR="00FB1F69" w:rsidRPr="001230A7" w:rsidRDefault="00FB1F69" w:rsidP="00B15824">
            <w:pPr>
              <w:jc w:val="center"/>
            </w:pPr>
            <w:r w:rsidRPr="001230A7">
              <w:t>£4</w:t>
            </w:r>
            <w:r w:rsidR="0035192D">
              <w:t>72</w:t>
            </w:r>
          </w:p>
        </w:tc>
        <w:tc>
          <w:tcPr>
            <w:tcW w:w="794" w:type="dxa"/>
          </w:tcPr>
          <w:p w14:paraId="54FC4DF1" w14:textId="1BB96D5A" w:rsidR="00FB1F69" w:rsidRPr="00602112" w:rsidRDefault="00FB1F69" w:rsidP="00B15824">
            <w:pPr>
              <w:jc w:val="center"/>
              <w:rPr>
                <w:highlight w:val="yellow"/>
              </w:rPr>
            </w:pPr>
            <w:r w:rsidRPr="00602112">
              <w:rPr>
                <w:highlight w:val="yellow"/>
              </w:rPr>
              <w:t>Y</w:t>
            </w:r>
          </w:p>
        </w:tc>
        <w:tc>
          <w:tcPr>
            <w:tcW w:w="2194" w:type="dxa"/>
          </w:tcPr>
          <w:p w14:paraId="5C0058E3" w14:textId="77777777" w:rsidR="00FB1F69" w:rsidRDefault="00FB1F69" w:rsidP="00B15824">
            <w:pPr>
              <w:jc w:val="center"/>
            </w:pPr>
            <w:r>
              <w:t>Low</w:t>
            </w:r>
          </w:p>
          <w:p w14:paraId="43AA0236" w14:textId="5B9E1E61" w:rsidR="00FB1F69" w:rsidRPr="001230A7" w:rsidRDefault="00FB1F69" w:rsidP="00B15824">
            <w:pPr>
              <w:jc w:val="center"/>
            </w:pPr>
            <w:r>
              <w:t>Laptop breaks down, comes to end of useful life</w:t>
            </w:r>
          </w:p>
        </w:tc>
        <w:tc>
          <w:tcPr>
            <w:tcW w:w="2870" w:type="dxa"/>
          </w:tcPr>
          <w:p w14:paraId="3A75C67A" w14:textId="4DEB2F72" w:rsidR="00FB1F69" w:rsidRPr="001230A7" w:rsidRDefault="00FB1F69" w:rsidP="00B15824">
            <w:pPr>
              <w:jc w:val="center"/>
            </w:pPr>
            <w:r>
              <w:t>Get repaired as necessary, clerk to maintain</w:t>
            </w:r>
          </w:p>
        </w:tc>
        <w:tc>
          <w:tcPr>
            <w:tcW w:w="663" w:type="dxa"/>
          </w:tcPr>
          <w:p w14:paraId="6373A180" w14:textId="77777777" w:rsidR="00FB1F69" w:rsidRDefault="00FB1F69" w:rsidP="00B15824">
            <w:pPr>
              <w:jc w:val="center"/>
            </w:pPr>
          </w:p>
        </w:tc>
      </w:tr>
      <w:tr w:rsidR="003315EA" w:rsidRPr="001230A7" w14:paraId="1BCFE833" w14:textId="660790A7" w:rsidTr="00DD69A3">
        <w:tc>
          <w:tcPr>
            <w:tcW w:w="1400" w:type="dxa"/>
          </w:tcPr>
          <w:p w14:paraId="01B67518" w14:textId="77777777" w:rsidR="00FB1F69" w:rsidRPr="001230A7" w:rsidRDefault="00FB1F69" w:rsidP="00B15824">
            <w:pPr>
              <w:jc w:val="center"/>
              <w:rPr>
                <w:b/>
                <w:sz w:val="24"/>
                <w:szCs w:val="24"/>
              </w:rPr>
            </w:pPr>
            <w:r w:rsidRPr="001230A7">
              <w:rPr>
                <w:b/>
                <w:sz w:val="24"/>
                <w:szCs w:val="24"/>
              </w:rPr>
              <w:t>First Aid Equipment:</w:t>
            </w:r>
          </w:p>
        </w:tc>
        <w:tc>
          <w:tcPr>
            <w:tcW w:w="1997" w:type="dxa"/>
          </w:tcPr>
          <w:p w14:paraId="4FB6D6E6" w14:textId="77777777" w:rsidR="00FB1F69" w:rsidRPr="001230A7" w:rsidRDefault="00FB1F69" w:rsidP="00B15824">
            <w:pPr>
              <w:jc w:val="center"/>
            </w:pPr>
            <w:r w:rsidRPr="001230A7">
              <w:t>Defibrillator</w:t>
            </w:r>
          </w:p>
        </w:tc>
        <w:tc>
          <w:tcPr>
            <w:tcW w:w="1303" w:type="dxa"/>
          </w:tcPr>
          <w:p w14:paraId="345F0817" w14:textId="77777777" w:rsidR="00FB1F69" w:rsidRPr="001230A7" w:rsidRDefault="00FB1F69" w:rsidP="00B15824">
            <w:pPr>
              <w:jc w:val="center"/>
            </w:pPr>
            <w:r w:rsidRPr="001230A7">
              <w:t>£        780.00</w:t>
            </w:r>
          </w:p>
        </w:tc>
        <w:tc>
          <w:tcPr>
            <w:tcW w:w="1292" w:type="dxa"/>
          </w:tcPr>
          <w:p w14:paraId="3CC63AF0" w14:textId="77777777" w:rsidR="00FB1F69" w:rsidRPr="001230A7" w:rsidRDefault="00FB1F69" w:rsidP="00B15824">
            <w:pPr>
              <w:jc w:val="center"/>
            </w:pPr>
          </w:p>
        </w:tc>
        <w:tc>
          <w:tcPr>
            <w:tcW w:w="1425" w:type="dxa"/>
          </w:tcPr>
          <w:p w14:paraId="0BBF16D8" w14:textId="61076504" w:rsidR="00FB1F69" w:rsidRPr="001230A7" w:rsidRDefault="00FB1F69" w:rsidP="00B15824">
            <w:pPr>
              <w:jc w:val="center"/>
            </w:pPr>
            <w:r w:rsidRPr="001230A7">
              <w:t>£10</w:t>
            </w:r>
            <w:r w:rsidR="0035192D">
              <w:t>81</w:t>
            </w:r>
          </w:p>
        </w:tc>
        <w:tc>
          <w:tcPr>
            <w:tcW w:w="794" w:type="dxa"/>
          </w:tcPr>
          <w:p w14:paraId="34108C06" w14:textId="2F473426" w:rsidR="00FB1F69" w:rsidRPr="00602112" w:rsidRDefault="00FB1F69" w:rsidP="00B15824">
            <w:pPr>
              <w:jc w:val="center"/>
              <w:rPr>
                <w:highlight w:val="yellow"/>
              </w:rPr>
            </w:pPr>
            <w:r w:rsidRPr="00602112">
              <w:rPr>
                <w:highlight w:val="yellow"/>
              </w:rPr>
              <w:t>Y</w:t>
            </w:r>
          </w:p>
        </w:tc>
        <w:tc>
          <w:tcPr>
            <w:tcW w:w="2194" w:type="dxa"/>
          </w:tcPr>
          <w:p w14:paraId="2B2B71C8" w14:textId="77777777" w:rsidR="00FB1F69" w:rsidRDefault="00FB1F69" w:rsidP="00B15824">
            <w:pPr>
              <w:jc w:val="center"/>
            </w:pPr>
            <w:r>
              <w:t>Low</w:t>
            </w:r>
          </w:p>
          <w:p w14:paraId="2C731BD6" w14:textId="5D0886E2" w:rsidR="00FB1F69" w:rsidRPr="001230A7" w:rsidRDefault="00FB1F69" w:rsidP="00B15824">
            <w:pPr>
              <w:jc w:val="center"/>
            </w:pPr>
            <w:r>
              <w:t>Breaks down, stolen</w:t>
            </w:r>
          </w:p>
        </w:tc>
        <w:tc>
          <w:tcPr>
            <w:tcW w:w="2870" w:type="dxa"/>
          </w:tcPr>
          <w:p w14:paraId="294E1879" w14:textId="3475AEB2" w:rsidR="00FB1F69" w:rsidRPr="001230A7" w:rsidRDefault="00FB1F69" w:rsidP="00B15824">
            <w:pPr>
              <w:jc w:val="center"/>
            </w:pPr>
            <w:r>
              <w:t>Monthly checks done by councillors and reported</w:t>
            </w:r>
          </w:p>
        </w:tc>
        <w:tc>
          <w:tcPr>
            <w:tcW w:w="663" w:type="dxa"/>
          </w:tcPr>
          <w:p w14:paraId="4B454FC0" w14:textId="77777777" w:rsidR="00FB1F69" w:rsidRDefault="00FB1F69" w:rsidP="00B15824">
            <w:pPr>
              <w:jc w:val="center"/>
            </w:pPr>
          </w:p>
        </w:tc>
      </w:tr>
      <w:tr w:rsidR="003315EA" w:rsidRPr="001230A7" w14:paraId="60DC4F07" w14:textId="3D1166F8" w:rsidTr="00DD69A3">
        <w:tc>
          <w:tcPr>
            <w:tcW w:w="1400" w:type="dxa"/>
            <w:tcBorders>
              <w:bottom w:val="single" w:sz="12" w:space="0" w:color="auto"/>
            </w:tcBorders>
          </w:tcPr>
          <w:p w14:paraId="120BAC4B" w14:textId="77777777" w:rsidR="00FB1F69" w:rsidRPr="001230A7" w:rsidRDefault="00FB1F69" w:rsidP="00B15824">
            <w:pPr>
              <w:jc w:val="center"/>
              <w:rPr>
                <w:b/>
                <w:sz w:val="24"/>
                <w:szCs w:val="24"/>
              </w:rPr>
            </w:pPr>
          </w:p>
        </w:tc>
        <w:tc>
          <w:tcPr>
            <w:tcW w:w="1997" w:type="dxa"/>
            <w:tcBorders>
              <w:bottom w:val="single" w:sz="12" w:space="0" w:color="auto"/>
            </w:tcBorders>
          </w:tcPr>
          <w:p w14:paraId="64DD82D3" w14:textId="77777777" w:rsidR="00FB1F69" w:rsidRPr="001230A7" w:rsidRDefault="00FB1F69" w:rsidP="00B15824">
            <w:pPr>
              <w:jc w:val="center"/>
            </w:pPr>
            <w:r w:rsidRPr="001230A7">
              <w:t>Defibrillator Cabinet</w:t>
            </w:r>
          </w:p>
        </w:tc>
        <w:tc>
          <w:tcPr>
            <w:tcW w:w="1303" w:type="dxa"/>
            <w:tcBorders>
              <w:bottom w:val="single" w:sz="12" w:space="0" w:color="auto"/>
            </w:tcBorders>
          </w:tcPr>
          <w:p w14:paraId="20F0C0BB" w14:textId="77777777" w:rsidR="00FB1F69" w:rsidRPr="001230A7" w:rsidRDefault="00FB1F69" w:rsidP="00B15824">
            <w:pPr>
              <w:jc w:val="center"/>
            </w:pPr>
            <w:r w:rsidRPr="001230A7">
              <w:t>£        345.00</w:t>
            </w:r>
          </w:p>
        </w:tc>
        <w:tc>
          <w:tcPr>
            <w:tcW w:w="1292" w:type="dxa"/>
            <w:tcBorders>
              <w:bottom w:val="single" w:sz="12" w:space="0" w:color="auto"/>
            </w:tcBorders>
          </w:tcPr>
          <w:p w14:paraId="4F1E84DF" w14:textId="77777777" w:rsidR="00FB1F69" w:rsidRPr="001230A7" w:rsidRDefault="00FB1F69" w:rsidP="00B15824">
            <w:pPr>
              <w:jc w:val="center"/>
            </w:pPr>
          </w:p>
        </w:tc>
        <w:tc>
          <w:tcPr>
            <w:tcW w:w="1425" w:type="dxa"/>
            <w:tcBorders>
              <w:bottom w:val="single" w:sz="12" w:space="0" w:color="auto"/>
            </w:tcBorders>
          </w:tcPr>
          <w:p w14:paraId="60489500" w14:textId="19AEF5CA" w:rsidR="00FB1F69" w:rsidRPr="001230A7" w:rsidRDefault="00FB1F69" w:rsidP="00B15824">
            <w:pPr>
              <w:jc w:val="center"/>
            </w:pPr>
            <w:r w:rsidRPr="001230A7">
              <w:t>£4</w:t>
            </w:r>
            <w:r w:rsidR="0035192D">
              <w:t>33</w:t>
            </w:r>
          </w:p>
        </w:tc>
        <w:tc>
          <w:tcPr>
            <w:tcW w:w="794" w:type="dxa"/>
            <w:tcBorders>
              <w:bottom w:val="single" w:sz="12" w:space="0" w:color="auto"/>
            </w:tcBorders>
          </w:tcPr>
          <w:p w14:paraId="063C799D" w14:textId="09D77498" w:rsidR="00FB1F69" w:rsidRPr="00602112" w:rsidRDefault="00FB1F69" w:rsidP="00B15824">
            <w:pPr>
              <w:jc w:val="center"/>
              <w:rPr>
                <w:highlight w:val="yellow"/>
              </w:rPr>
            </w:pPr>
            <w:r w:rsidRPr="00602112">
              <w:rPr>
                <w:highlight w:val="yellow"/>
              </w:rPr>
              <w:t>Y</w:t>
            </w:r>
          </w:p>
        </w:tc>
        <w:tc>
          <w:tcPr>
            <w:tcW w:w="2194" w:type="dxa"/>
            <w:tcBorders>
              <w:bottom w:val="single" w:sz="12" w:space="0" w:color="auto"/>
            </w:tcBorders>
          </w:tcPr>
          <w:p w14:paraId="5D519C69" w14:textId="77777777" w:rsidR="00FB1F69" w:rsidRDefault="00FB1F69" w:rsidP="00B15824">
            <w:pPr>
              <w:jc w:val="center"/>
            </w:pPr>
            <w:r>
              <w:t>Low</w:t>
            </w:r>
          </w:p>
          <w:p w14:paraId="2A63C649" w14:textId="3AAB6BC1" w:rsidR="00FB1F69" w:rsidRPr="001230A7" w:rsidRDefault="00FB1F69" w:rsidP="00B15824">
            <w:pPr>
              <w:jc w:val="center"/>
            </w:pPr>
            <w:r>
              <w:t>Cabinet breaks, risk of injury, defib stolen</w:t>
            </w:r>
          </w:p>
        </w:tc>
        <w:tc>
          <w:tcPr>
            <w:tcW w:w="2870" w:type="dxa"/>
            <w:tcBorders>
              <w:bottom w:val="single" w:sz="12" w:space="0" w:color="auto"/>
            </w:tcBorders>
          </w:tcPr>
          <w:p w14:paraId="0892BA82" w14:textId="3ABB6DFE" w:rsidR="00FB1F69" w:rsidRPr="001230A7" w:rsidRDefault="00FB1F69" w:rsidP="00B15824">
            <w:pPr>
              <w:jc w:val="center"/>
            </w:pPr>
            <w:r>
              <w:t>As above</w:t>
            </w:r>
          </w:p>
        </w:tc>
        <w:tc>
          <w:tcPr>
            <w:tcW w:w="663" w:type="dxa"/>
            <w:tcBorders>
              <w:bottom w:val="single" w:sz="12" w:space="0" w:color="auto"/>
            </w:tcBorders>
          </w:tcPr>
          <w:p w14:paraId="5FA81959" w14:textId="77777777" w:rsidR="00FB1F69" w:rsidRDefault="00FB1F69" w:rsidP="00B15824">
            <w:pPr>
              <w:jc w:val="center"/>
            </w:pPr>
          </w:p>
        </w:tc>
      </w:tr>
      <w:tr w:rsidR="003315EA" w:rsidRPr="001230A7" w14:paraId="65AC7505" w14:textId="4EE162B1" w:rsidTr="00DD69A3">
        <w:tc>
          <w:tcPr>
            <w:tcW w:w="1400" w:type="dxa"/>
            <w:tcBorders>
              <w:bottom w:val="single" w:sz="12" w:space="0" w:color="auto"/>
            </w:tcBorders>
          </w:tcPr>
          <w:p w14:paraId="7ED0AE95" w14:textId="77777777" w:rsidR="00FB1F69" w:rsidRPr="001230A7" w:rsidRDefault="00FB1F69" w:rsidP="00B15824">
            <w:pPr>
              <w:jc w:val="center"/>
              <w:rPr>
                <w:b/>
                <w:sz w:val="24"/>
                <w:szCs w:val="24"/>
              </w:rPr>
            </w:pPr>
          </w:p>
        </w:tc>
        <w:tc>
          <w:tcPr>
            <w:tcW w:w="1997" w:type="dxa"/>
            <w:tcBorders>
              <w:bottom w:val="single" w:sz="12" w:space="0" w:color="auto"/>
            </w:tcBorders>
          </w:tcPr>
          <w:p w14:paraId="26C691AD" w14:textId="6350AF12" w:rsidR="00FB1F69" w:rsidRPr="001230A7" w:rsidRDefault="00FB1F69" w:rsidP="00B15824">
            <w:pPr>
              <w:jc w:val="center"/>
            </w:pPr>
            <w:r w:rsidRPr="001230A7">
              <w:t xml:space="preserve">Defibrillator </w:t>
            </w:r>
            <w:proofErr w:type="gramStart"/>
            <w:r w:rsidRPr="001230A7">
              <w:t>( Donated</w:t>
            </w:r>
            <w:proofErr w:type="gramEnd"/>
            <w:r w:rsidRPr="001230A7">
              <w:t>)</w:t>
            </w:r>
          </w:p>
        </w:tc>
        <w:tc>
          <w:tcPr>
            <w:tcW w:w="1303" w:type="dxa"/>
            <w:tcBorders>
              <w:bottom w:val="single" w:sz="12" w:space="0" w:color="auto"/>
            </w:tcBorders>
          </w:tcPr>
          <w:p w14:paraId="2ACF63F4" w14:textId="77777777" w:rsidR="00FB1F69" w:rsidRPr="001230A7" w:rsidRDefault="00FB1F69" w:rsidP="00B15824">
            <w:pPr>
              <w:jc w:val="center"/>
            </w:pPr>
            <w:r w:rsidRPr="001230A7">
              <w:t>£        780.00</w:t>
            </w:r>
          </w:p>
        </w:tc>
        <w:tc>
          <w:tcPr>
            <w:tcW w:w="1292" w:type="dxa"/>
            <w:tcBorders>
              <w:bottom w:val="single" w:sz="12" w:space="0" w:color="auto"/>
            </w:tcBorders>
          </w:tcPr>
          <w:p w14:paraId="713A53C4" w14:textId="77777777" w:rsidR="00FB1F69" w:rsidRPr="001230A7" w:rsidRDefault="00FB1F69" w:rsidP="00B15824">
            <w:pPr>
              <w:jc w:val="center"/>
            </w:pPr>
            <w:r w:rsidRPr="001230A7">
              <w:t>01/06/2017</w:t>
            </w:r>
          </w:p>
        </w:tc>
        <w:tc>
          <w:tcPr>
            <w:tcW w:w="1425" w:type="dxa"/>
            <w:tcBorders>
              <w:bottom w:val="single" w:sz="12" w:space="0" w:color="auto"/>
            </w:tcBorders>
          </w:tcPr>
          <w:p w14:paraId="32C687DD" w14:textId="1CC378DD" w:rsidR="00FB1F69" w:rsidRPr="001230A7" w:rsidRDefault="00FB1F69" w:rsidP="00B15824">
            <w:pPr>
              <w:jc w:val="center"/>
            </w:pPr>
            <w:r w:rsidRPr="001230A7">
              <w:t>£10</w:t>
            </w:r>
            <w:r w:rsidR="0035192D">
              <w:t>81</w:t>
            </w:r>
          </w:p>
        </w:tc>
        <w:tc>
          <w:tcPr>
            <w:tcW w:w="794" w:type="dxa"/>
            <w:tcBorders>
              <w:bottom w:val="single" w:sz="12" w:space="0" w:color="auto"/>
            </w:tcBorders>
          </w:tcPr>
          <w:p w14:paraId="285C95C8" w14:textId="35039581" w:rsidR="00FB1F69" w:rsidRPr="00602112" w:rsidRDefault="00FB1F69" w:rsidP="00B15824">
            <w:pPr>
              <w:jc w:val="center"/>
              <w:rPr>
                <w:highlight w:val="yellow"/>
              </w:rPr>
            </w:pPr>
            <w:r w:rsidRPr="00602112">
              <w:rPr>
                <w:highlight w:val="yellow"/>
              </w:rPr>
              <w:t>Y</w:t>
            </w:r>
          </w:p>
        </w:tc>
        <w:tc>
          <w:tcPr>
            <w:tcW w:w="2194" w:type="dxa"/>
            <w:tcBorders>
              <w:bottom w:val="single" w:sz="12" w:space="0" w:color="auto"/>
            </w:tcBorders>
          </w:tcPr>
          <w:p w14:paraId="265C31CD" w14:textId="3C69456D" w:rsidR="00FB1F69" w:rsidRPr="001230A7" w:rsidRDefault="00FB1F69" w:rsidP="00B15824">
            <w:pPr>
              <w:jc w:val="center"/>
            </w:pPr>
            <w:r>
              <w:t>As above</w:t>
            </w:r>
          </w:p>
        </w:tc>
        <w:tc>
          <w:tcPr>
            <w:tcW w:w="2870" w:type="dxa"/>
            <w:tcBorders>
              <w:bottom w:val="single" w:sz="12" w:space="0" w:color="auto"/>
            </w:tcBorders>
          </w:tcPr>
          <w:p w14:paraId="0F0D83C4" w14:textId="21A9CD66" w:rsidR="00FB1F69" w:rsidRPr="001230A7" w:rsidRDefault="00FB1F69" w:rsidP="00B15824">
            <w:pPr>
              <w:jc w:val="center"/>
            </w:pPr>
            <w:r>
              <w:t>As above</w:t>
            </w:r>
          </w:p>
        </w:tc>
        <w:tc>
          <w:tcPr>
            <w:tcW w:w="663" w:type="dxa"/>
            <w:tcBorders>
              <w:bottom w:val="single" w:sz="12" w:space="0" w:color="auto"/>
            </w:tcBorders>
          </w:tcPr>
          <w:p w14:paraId="379407B4" w14:textId="77777777" w:rsidR="00FB1F69" w:rsidRDefault="00FB1F69" w:rsidP="00B15824">
            <w:pPr>
              <w:jc w:val="center"/>
            </w:pPr>
          </w:p>
        </w:tc>
      </w:tr>
      <w:tr w:rsidR="003315EA" w:rsidRPr="001230A7" w14:paraId="5D6CF85C" w14:textId="44F85158" w:rsidTr="00DD69A3">
        <w:tc>
          <w:tcPr>
            <w:tcW w:w="1400" w:type="dxa"/>
            <w:tcBorders>
              <w:bottom w:val="single" w:sz="12" w:space="0" w:color="auto"/>
            </w:tcBorders>
          </w:tcPr>
          <w:p w14:paraId="24123389" w14:textId="77777777" w:rsidR="00FB1F69" w:rsidRPr="001230A7" w:rsidRDefault="00FB1F69" w:rsidP="00B15824">
            <w:pPr>
              <w:jc w:val="center"/>
              <w:rPr>
                <w:b/>
                <w:sz w:val="24"/>
                <w:szCs w:val="24"/>
              </w:rPr>
            </w:pPr>
          </w:p>
        </w:tc>
        <w:tc>
          <w:tcPr>
            <w:tcW w:w="1997" w:type="dxa"/>
            <w:tcBorders>
              <w:bottom w:val="single" w:sz="12" w:space="0" w:color="auto"/>
            </w:tcBorders>
          </w:tcPr>
          <w:p w14:paraId="694FC5C4" w14:textId="03C00C37" w:rsidR="00FB1F69" w:rsidRPr="001230A7" w:rsidRDefault="00FB1F69" w:rsidP="00B15824">
            <w:pPr>
              <w:jc w:val="center"/>
            </w:pPr>
            <w:r w:rsidRPr="001230A7">
              <w:t xml:space="preserve">Defibrillator </w:t>
            </w:r>
            <w:proofErr w:type="gramStart"/>
            <w:r w:rsidRPr="001230A7">
              <w:t>Cabinet( Donated</w:t>
            </w:r>
            <w:proofErr w:type="gramEnd"/>
            <w:r w:rsidRPr="001230A7">
              <w:t>)</w:t>
            </w:r>
          </w:p>
        </w:tc>
        <w:tc>
          <w:tcPr>
            <w:tcW w:w="1303" w:type="dxa"/>
            <w:tcBorders>
              <w:bottom w:val="single" w:sz="12" w:space="0" w:color="auto"/>
            </w:tcBorders>
          </w:tcPr>
          <w:p w14:paraId="3462D67B" w14:textId="77777777" w:rsidR="00FB1F69" w:rsidRPr="001230A7" w:rsidRDefault="00FB1F69" w:rsidP="00B15824">
            <w:pPr>
              <w:jc w:val="center"/>
            </w:pPr>
            <w:r w:rsidRPr="001230A7">
              <w:t>£        345.00</w:t>
            </w:r>
          </w:p>
        </w:tc>
        <w:tc>
          <w:tcPr>
            <w:tcW w:w="1292" w:type="dxa"/>
            <w:tcBorders>
              <w:bottom w:val="single" w:sz="12" w:space="0" w:color="auto"/>
            </w:tcBorders>
          </w:tcPr>
          <w:p w14:paraId="4ECB0433" w14:textId="77777777" w:rsidR="00FB1F69" w:rsidRPr="001230A7" w:rsidRDefault="00FB1F69" w:rsidP="00B15824">
            <w:pPr>
              <w:jc w:val="center"/>
            </w:pPr>
            <w:r w:rsidRPr="001230A7">
              <w:t>01/06/2017</w:t>
            </w:r>
          </w:p>
        </w:tc>
        <w:tc>
          <w:tcPr>
            <w:tcW w:w="1425" w:type="dxa"/>
            <w:tcBorders>
              <w:bottom w:val="single" w:sz="12" w:space="0" w:color="auto"/>
            </w:tcBorders>
          </w:tcPr>
          <w:p w14:paraId="72EF5906" w14:textId="409F6AEB" w:rsidR="00FB1F69" w:rsidRPr="001230A7" w:rsidRDefault="00FB1F69" w:rsidP="00B15824">
            <w:pPr>
              <w:jc w:val="center"/>
            </w:pPr>
            <w:r w:rsidRPr="001230A7">
              <w:t>£4</w:t>
            </w:r>
            <w:r w:rsidR="0035192D">
              <w:t>33</w:t>
            </w:r>
          </w:p>
        </w:tc>
        <w:tc>
          <w:tcPr>
            <w:tcW w:w="794" w:type="dxa"/>
            <w:tcBorders>
              <w:bottom w:val="single" w:sz="12" w:space="0" w:color="auto"/>
            </w:tcBorders>
          </w:tcPr>
          <w:p w14:paraId="09D9E8D5" w14:textId="2C7B498C" w:rsidR="00FB1F69" w:rsidRPr="00602112" w:rsidRDefault="00FB1F69" w:rsidP="00B15824">
            <w:pPr>
              <w:jc w:val="center"/>
              <w:rPr>
                <w:highlight w:val="yellow"/>
              </w:rPr>
            </w:pPr>
            <w:r w:rsidRPr="00602112">
              <w:rPr>
                <w:highlight w:val="yellow"/>
              </w:rPr>
              <w:t>Y</w:t>
            </w:r>
          </w:p>
        </w:tc>
        <w:tc>
          <w:tcPr>
            <w:tcW w:w="2194" w:type="dxa"/>
            <w:tcBorders>
              <w:bottom w:val="single" w:sz="12" w:space="0" w:color="auto"/>
            </w:tcBorders>
          </w:tcPr>
          <w:p w14:paraId="2EA9D76D" w14:textId="77777777" w:rsidR="00FB1F69" w:rsidRPr="001230A7" w:rsidRDefault="00FB1F69" w:rsidP="00B15824">
            <w:pPr>
              <w:jc w:val="center"/>
            </w:pPr>
          </w:p>
        </w:tc>
        <w:tc>
          <w:tcPr>
            <w:tcW w:w="2870" w:type="dxa"/>
            <w:tcBorders>
              <w:bottom w:val="single" w:sz="12" w:space="0" w:color="auto"/>
            </w:tcBorders>
          </w:tcPr>
          <w:p w14:paraId="4356D60B" w14:textId="0EEF419A" w:rsidR="00FB1F69" w:rsidRPr="001230A7" w:rsidRDefault="00FB1F69" w:rsidP="00B15824">
            <w:pPr>
              <w:jc w:val="center"/>
            </w:pPr>
            <w:r>
              <w:t>As above</w:t>
            </w:r>
          </w:p>
        </w:tc>
        <w:tc>
          <w:tcPr>
            <w:tcW w:w="663" w:type="dxa"/>
            <w:tcBorders>
              <w:bottom w:val="single" w:sz="12" w:space="0" w:color="auto"/>
            </w:tcBorders>
          </w:tcPr>
          <w:p w14:paraId="0555655A" w14:textId="77777777" w:rsidR="00FB1F69" w:rsidRDefault="00FB1F69" w:rsidP="00B15824">
            <w:pPr>
              <w:jc w:val="center"/>
            </w:pPr>
          </w:p>
        </w:tc>
      </w:tr>
      <w:tr w:rsidR="003315EA" w14:paraId="170E469F" w14:textId="381DF301" w:rsidTr="00DD69A3">
        <w:tc>
          <w:tcPr>
            <w:tcW w:w="1400" w:type="dxa"/>
            <w:tcBorders>
              <w:top w:val="single" w:sz="12" w:space="0" w:color="auto"/>
            </w:tcBorders>
          </w:tcPr>
          <w:p w14:paraId="3880C77A" w14:textId="47EFC29A" w:rsidR="00FB1F69" w:rsidRPr="001230A7" w:rsidRDefault="00FB1F69" w:rsidP="00B15824">
            <w:pPr>
              <w:jc w:val="center"/>
              <w:rPr>
                <w:b/>
                <w:sz w:val="24"/>
                <w:szCs w:val="24"/>
              </w:rPr>
            </w:pPr>
            <w:r w:rsidRPr="001230A7">
              <w:rPr>
                <w:b/>
                <w:sz w:val="24"/>
                <w:szCs w:val="24"/>
              </w:rPr>
              <w:t>Totals</w:t>
            </w:r>
          </w:p>
        </w:tc>
        <w:tc>
          <w:tcPr>
            <w:tcW w:w="1997" w:type="dxa"/>
            <w:tcBorders>
              <w:top w:val="single" w:sz="12" w:space="0" w:color="auto"/>
            </w:tcBorders>
          </w:tcPr>
          <w:p w14:paraId="3F7155EF" w14:textId="561E2159" w:rsidR="00FB1F69" w:rsidRPr="001230A7" w:rsidRDefault="00FB1F69" w:rsidP="00B15824">
            <w:pPr>
              <w:jc w:val="center"/>
            </w:pPr>
            <w:r>
              <w:t>AGAR 2</w:t>
            </w:r>
            <w:r w:rsidR="000B2ABC">
              <w:t>2/23</w:t>
            </w:r>
          </w:p>
        </w:tc>
        <w:tc>
          <w:tcPr>
            <w:tcW w:w="1303" w:type="dxa"/>
            <w:tcBorders>
              <w:top w:val="single" w:sz="12" w:space="0" w:color="auto"/>
            </w:tcBorders>
          </w:tcPr>
          <w:p w14:paraId="79FA77A7" w14:textId="5A02CC84" w:rsidR="00FB1F69" w:rsidRPr="00CC438D" w:rsidRDefault="00BB0020" w:rsidP="00CC438D">
            <w:pPr>
              <w:jc w:val="center"/>
              <w:rPr>
                <w:b/>
                <w:u w:val="single"/>
              </w:rPr>
            </w:pPr>
            <w:r>
              <w:rPr>
                <w:b/>
                <w:u w:val="single"/>
              </w:rPr>
              <w:t>£25</w:t>
            </w:r>
            <w:r w:rsidR="001124C8">
              <w:rPr>
                <w:b/>
                <w:u w:val="single"/>
              </w:rPr>
              <w:t>5113</w:t>
            </w:r>
            <w:r>
              <w:rPr>
                <w:b/>
                <w:u w:val="single"/>
              </w:rPr>
              <w:t>.</w:t>
            </w:r>
            <w:r w:rsidR="001124C8">
              <w:rPr>
                <w:b/>
                <w:u w:val="single"/>
              </w:rPr>
              <w:t>8</w:t>
            </w:r>
            <w:r>
              <w:rPr>
                <w:b/>
                <w:u w:val="single"/>
              </w:rPr>
              <w:t>7</w:t>
            </w:r>
          </w:p>
        </w:tc>
        <w:tc>
          <w:tcPr>
            <w:tcW w:w="1292" w:type="dxa"/>
            <w:tcBorders>
              <w:top w:val="single" w:sz="12" w:space="0" w:color="auto"/>
            </w:tcBorders>
          </w:tcPr>
          <w:p w14:paraId="18CD4CF6" w14:textId="77777777" w:rsidR="00FB1F69" w:rsidRDefault="00FB1F69" w:rsidP="00B15824">
            <w:pPr>
              <w:jc w:val="center"/>
            </w:pPr>
          </w:p>
        </w:tc>
        <w:tc>
          <w:tcPr>
            <w:tcW w:w="1425" w:type="dxa"/>
            <w:tcBorders>
              <w:top w:val="single" w:sz="12" w:space="0" w:color="auto"/>
            </w:tcBorders>
          </w:tcPr>
          <w:p w14:paraId="560851B7" w14:textId="77777777" w:rsidR="00FB1F69" w:rsidRDefault="00FB1F69" w:rsidP="00B15824">
            <w:pPr>
              <w:jc w:val="center"/>
            </w:pPr>
          </w:p>
        </w:tc>
        <w:tc>
          <w:tcPr>
            <w:tcW w:w="794" w:type="dxa"/>
            <w:tcBorders>
              <w:top w:val="single" w:sz="12" w:space="0" w:color="auto"/>
            </w:tcBorders>
          </w:tcPr>
          <w:p w14:paraId="4C30DF81" w14:textId="77777777" w:rsidR="00FB1F69" w:rsidRDefault="00FB1F69" w:rsidP="00B15824">
            <w:pPr>
              <w:jc w:val="center"/>
            </w:pPr>
          </w:p>
        </w:tc>
        <w:tc>
          <w:tcPr>
            <w:tcW w:w="2194" w:type="dxa"/>
            <w:tcBorders>
              <w:top w:val="single" w:sz="12" w:space="0" w:color="auto"/>
            </w:tcBorders>
          </w:tcPr>
          <w:p w14:paraId="3822CF3E" w14:textId="77777777" w:rsidR="00FB1F69" w:rsidRDefault="00FB1F69" w:rsidP="00B15824">
            <w:pPr>
              <w:jc w:val="center"/>
            </w:pPr>
          </w:p>
        </w:tc>
        <w:tc>
          <w:tcPr>
            <w:tcW w:w="2870" w:type="dxa"/>
            <w:tcBorders>
              <w:top w:val="single" w:sz="12" w:space="0" w:color="auto"/>
            </w:tcBorders>
          </w:tcPr>
          <w:p w14:paraId="3B948312" w14:textId="77777777" w:rsidR="00FB1F69" w:rsidRDefault="00FB1F69" w:rsidP="00B15824">
            <w:pPr>
              <w:jc w:val="center"/>
            </w:pPr>
          </w:p>
        </w:tc>
        <w:tc>
          <w:tcPr>
            <w:tcW w:w="663" w:type="dxa"/>
            <w:tcBorders>
              <w:top w:val="single" w:sz="12" w:space="0" w:color="auto"/>
            </w:tcBorders>
          </w:tcPr>
          <w:p w14:paraId="700047E0" w14:textId="77777777" w:rsidR="00FB1F69" w:rsidRDefault="00FB1F69" w:rsidP="00B15824">
            <w:pPr>
              <w:jc w:val="center"/>
            </w:pPr>
          </w:p>
        </w:tc>
      </w:tr>
    </w:tbl>
    <w:p w14:paraId="1C680CEB" w14:textId="22AF2D6B" w:rsidR="00322D9F" w:rsidRDefault="00322D9F" w:rsidP="002F02E6">
      <w:pPr>
        <w:rPr>
          <w:b/>
          <w:bCs/>
          <w:u w:val="single"/>
        </w:rPr>
      </w:pPr>
    </w:p>
    <w:p w14:paraId="356E2648" w14:textId="5DBF6BC6" w:rsidR="00B21EA8" w:rsidRDefault="00B21EA8" w:rsidP="002F02E6">
      <w:pPr>
        <w:rPr>
          <w:b/>
          <w:bCs/>
          <w:u w:val="single"/>
        </w:rPr>
      </w:pPr>
    </w:p>
    <w:tbl>
      <w:tblPr>
        <w:tblStyle w:val="TableGrid"/>
        <w:tblpPr w:leftFromText="180" w:rightFromText="180" w:vertAnchor="page" w:horzAnchor="margin" w:tblpY="1566"/>
        <w:tblW w:w="13462" w:type="dxa"/>
        <w:tblLook w:val="04A0" w:firstRow="1" w:lastRow="0" w:firstColumn="1" w:lastColumn="0" w:noHBand="0" w:noVBand="1"/>
      </w:tblPr>
      <w:tblGrid>
        <w:gridCol w:w="1209"/>
        <w:gridCol w:w="1779"/>
        <w:gridCol w:w="976"/>
        <w:gridCol w:w="9498"/>
      </w:tblGrid>
      <w:tr w:rsidR="00B21EA8" w:rsidRPr="00B21EA8" w14:paraId="132F50EF" w14:textId="77777777" w:rsidTr="00B21EA8">
        <w:tc>
          <w:tcPr>
            <w:tcW w:w="0" w:type="auto"/>
          </w:tcPr>
          <w:p w14:paraId="462F9579" w14:textId="77777777" w:rsidR="00B21EA8" w:rsidRPr="00B21EA8" w:rsidRDefault="00B21EA8" w:rsidP="00B21EA8">
            <w:pPr>
              <w:rPr>
                <w:rFonts w:ascii="Calibri" w:eastAsia="Calibri" w:hAnsi="Calibri" w:cs="Times New Roman"/>
              </w:rPr>
            </w:pPr>
          </w:p>
        </w:tc>
        <w:tc>
          <w:tcPr>
            <w:tcW w:w="0" w:type="auto"/>
          </w:tcPr>
          <w:p w14:paraId="2A861EBF" w14:textId="77777777" w:rsidR="00B21EA8" w:rsidRPr="00B21EA8" w:rsidRDefault="00B21EA8" w:rsidP="00B21EA8">
            <w:pPr>
              <w:rPr>
                <w:rFonts w:ascii="Calibri" w:eastAsia="Calibri" w:hAnsi="Calibri" w:cs="Times New Roman"/>
                <w:b/>
                <w:bCs/>
              </w:rPr>
            </w:pPr>
            <w:r w:rsidRPr="00B21EA8">
              <w:rPr>
                <w:rFonts w:ascii="Calibri" w:eastAsia="Calibri" w:hAnsi="Calibri" w:cs="Times New Roman"/>
                <w:b/>
                <w:bCs/>
              </w:rPr>
              <w:t>Risk area</w:t>
            </w:r>
          </w:p>
        </w:tc>
        <w:tc>
          <w:tcPr>
            <w:tcW w:w="0" w:type="auto"/>
          </w:tcPr>
          <w:p w14:paraId="76564C6A" w14:textId="77777777" w:rsidR="00B21EA8" w:rsidRPr="00B21EA8" w:rsidRDefault="00B21EA8" w:rsidP="00B21EA8">
            <w:pPr>
              <w:rPr>
                <w:rFonts w:ascii="Calibri" w:eastAsia="Calibri" w:hAnsi="Calibri" w:cs="Times New Roman"/>
                <w:b/>
                <w:bCs/>
              </w:rPr>
            </w:pPr>
            <w:r w:rsidRPr="00B21EA8">
              <w:rPr>
                <w:rFonts w:ascii="Calibri" w:eastAsia="Calibri" w:hAnsi="Calibri" w:cs="Times New Roman"/>
                <w:b/>
                <w:bCs/>
              </w:rPr>
              <w:t>Risk level</w:t>
            </w:r>
          </w:p>
        </w:tc>
        <w:tc>
          <w:tcPr>
            <w:tcW w:w="9498" w:type="dxa"/>
          </w:tcPr>
          <w:p w14:paraId="67BE8633" w14:textId="77777777" w:rsidR="00B21EA8" w:rsidRPr="00B21EA8" w:rsidRDefault="00B21EA8" w:rsidP="00B21EA8">
            <w:pPr>
              <w:rPr>
                <w:rFonts w:ascii="Calibri" w:eastAsia="Calibri" w:hAnsi="Calibri" w:cs="Times New Roman"/>
                <w:b/>
                <w:bCs/>
              </w:rPr>
            </w:pPr>
            <w:r w:rsidRPr="00B21EA8">
              <w:rPr>
                <w:rFonts w:ascii="Calibri" w:eastAsia="Calibri" w:hAnsi="Calibri" w:cs="Times New Roman"/>
                <w:b/>
                <w:bCs/>
              </w:rPr>
              <w:t>Controls in place</w:t>
            </w:r>
          </w:p>
        </w:tc>
      </w:tr>
      <w:tr w:rsidR="00B21EA8" w:rsidRPr="00B21EA8" w14:paraId="4D709A5F" w14:textId="77777777" w:rsidTr="00B21EA8">
        <w:trPr>
          <w:trHeight w:val="77"/>
        </w:trPr>
        <w:tc>
          <w:tcPr>
            <w:tcW w:w="0" w:type="auto"/>
          </w:tcPr>
          <w:p w14:paraId="1940A4B6" w14:textId="77777777" w:rsidR="00B21EA8" w:rsidRPr="00B21EA8" w:rsidRDefault="00B21EA8" w:rsidP="00B21EA8">
            <w:pPr>
              <w:rPr>
                <w:rFonts w:ascii="Calibri" w:eastAsia="Calibri" w:hAnsi="Calibri" w:cs="Times New Roman"/>
              </w:rPr>
            </w:pPr>
          </w:p>
        </w:tc>
        <w:tc>
          <w:tcPr>
            <w:tcW w:w="0" w:type="auto"/>
          </w:tcPr>
          <w:p w14:paraId="5FFBA352" w14:textId="77777777" w:rsidR="00B21EA8" w:rsidRPr="00B21EA8" w:rsidRDefault="00B21EA8" w:rsidP="00B21EA8">
            <w:pPr>
              <w:rPr>
                <w:rFonts w:ascii="Calibri" w:eastAsia="Calibri" w:hAnsi="Calibri" w:cs="Times New Roman"/>
              </w:rPr>
            </w:pPr>
          </w:p>
        </w:tc>
        <w:tc>
          <w:tcPr>
            <w:tcW w:w="0" w:type="auto"/>
          </w:tcPr>
          <w:p w14:paraId="53B56C63" w14:textId="77777777" w:rsidR="00B21EA8" w:rsidRPr="00B21EA8" w:rsidRDefault="00B21EA8" w:rsidP="00B21EA8">
            <w:pPr>
              <w:rPr>
                <w:rFonts w:ascii="Calibri" w:eastAsia="Calibri" w:hAnsi="Calibri" w:cs="Times New Roman"/>
              </w:rPr>
            </w:pPr>
          </w:p>
        </w:tc>
        <w:tc>
          <w:tcPr>
            <w:tcW w:w="9498" w:type="dxa"/>
          </w:tcPr>
          <w:p w14:paraId="720BE582" w14:textId="77777777" w:rsidR="00B21EA8" w:rsidRPr="00B21EA8" w:rsidRDefault="00B21EA8" w:rsidP="00B21EA8">
            <w:pPr>
              <w:rPr>
                <w:rFonts w:ascii="Calibri" w:eastAsia="Calibri" w:hAnsi="Calibri" w:cs="Times New Roman"/>
              </w:rPr>
            </w:pPr>
          </w:p>
        </w:tc>
      </w:tr>
      <w:tr w:rsidR="00B21EA8" w:rsidRPr="00B21EA8" w14:paraId="2F198FFD" w14:textId="77777777" w:rsidTr="00B21EA8">
        <w:tc>
          <w:tcPr>
            <w:tcW w:w="0" w:type="auto"/>
          </w:tcPr>
          <w:p w14:paraId="73DF08F3" w14:textId="77777777" w:rsidR="00B21EA8" w:rsidRPr="00B21EA8" w:rsidRDefault="00B21EA8" w:rsidP="00B21EA8">
            <w:pPr>
              <w:rPr>
                <w:rFonts w:ascii="Calibri" w:eastAsia="Calibri" w:hAnsi="Calibri" w:cs="Times New Roman"/>
                <w:b/>
                <w:bCs/>
              </w:rPr>
            </w:pPr>
            <w:bookmarkStart w:id="0" w:name="_Hlk47089701"/>
            <w:r w:rsidRPr="00B21EA8">
              <w:rPr>
                <w:rFonts w:ascii="Calibri" w:eastAsia="Calibri" w:hAnsi="Calibri" w:cs="Times New Roman"/>
                <w:b/>
                <w:bCs/>
              </w:rPr>
              <w:t>Assets</w:t>
            </w:r>
          </w:p>
        </w:tc>
        <w:tc>
          <w:tcPr>
            <w:tcW w:w="0" w:type="auto"/>
          </w:tcPr>
          <w:p w14:paraId="4E673555"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Protection of physical assets</w:t>
            </w:r>
          </w:p>
        </w:tc>
        <w:tc>
          <w:tcPr>
            <w:tcW w:w="0" w:type="auto"/>
          </w:tcPr>
          <w:p w14:paraId="6875DCD0"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Medium</w:t>
            </w:r>
          </w:p>
        </w:tc>
        <w:tc>
          <w:tcPr>
            <w:tcW w:w="9498" w:type="dxa"/>
          </w:tcPr>
          <w:p w14:paraId="0CA4F6BA"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Assets insured for loss or damage according to asset register.</w:t>
            </w:r>
          </w:p>
          <w:p w14:paraId="2F99E4E9"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Value adjusted annually.</w:t>
            </w:r>
          </w:p>
          <w:p w14:paraId="3DEF7FFC"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Routine inspections carried out.</w:t>
            </w:r>
          </w:p>
          <w:p w14:paraId="280DA903"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Asset list checked and updated annually.</w:t>
            </w:r>
          </w:p>
        </w:tc>
      </w:tr>
      <w:tr w:rsidR="00B21EA8" w:rsidRPr="00B21EA8" w14:paraId="1B122E03" w14:textId="77777777" w:rsidTr="00B21EA8">
        <w:tc>
          <w:tcPr>
            <w:tcW w:w="0" w:type="auto"/>
          </w:tcPr>
          <w:p w14:paraId="02B5A3B9" w14:textId="77777777" w:rsidR="00B21EA8" w:rsidRPr="00B21EA8" w:rsidRDefault="00B21EA8" w:rsidP="00B21EA8">
            <w:pPr>
              <w:rPr>
                <w:rFonts w:ascii="Calibri" w:eastAsia="Calibri" w:hAnsi="Calibri" w:cs="Times New Roman"/>
              </w:rPr>
            </w:pPr>
          </w:p>
        </w:tc>
        <w:tc>
          <w:tcPr>
            <w:tcW w:w="0" w:type="auto"/>
          </w:tcPr>
          <w:p w14:paraId="0D569646" w14:textId="77777777" w:rsidR="00B21EA8" w:rsidRPr="00B21EA8" w:rsidRDefault="00B21EA8" w:rsidP="00B21EA8">
            <w:pPr>
              <w:rPr>
                <w:rFonts w:ascii="Calibri" w:eastAsia="Calibri" w:hAnsi="Calibri" w:cs="Times New Roman"/>
              </w:rPr>
            </w:pPr>
          </w:p>
        </w:tc>
        <w:tc>
          <w:tcPr>
            <w:tcW w:w="0" w:type="auto"/>
          </w:tcPr>
          <w:p w14:paraId="4DCFB966" w14:textId="77777777" w:rsidR="00B21EA8" w:rsidRPr="00B21EA8" w:rsidRDefault="00B21EA8" w:rsidP="00B21EA8">
            <w:pPr>
              <w:rPr>
                <w:rFonts w:ascii="Calibri" w:eastAsia="Calibri" w:hAnsi="Calibri" w:cs="Times New Roman"/>
              </w:rPr>
            </w:pPr>
          </w:p>
        </w:tc>
        <w:tc>
          <w:tcPr>
            <w:tcW w:w="9498" w:type="dxa"/>
          </w:tcPr>
          <w:p w14:paraId="350850D8" w14:textId="77777777" w:rsidR="00B21EA8" w:rsidRPr="00B21EA8" w:rsidRDefault="00B21EA8" w:rsidP="00B21EA8">
            <w:pPr>
              <w:rPr>
                <w:rFonts w:ascii="Calibri" w:eastAsia="Calibri" w:hAnsi="Calibri" w:cs="Times New Roman"/>
              </w:rPr>
            </w:pPr>
          </w:p>
        </w:tc>
      </w:tr>
      <w:tr w:rsidR="00B21EA8" w:rsidRPr="00B21EA8" w14:paraId="4ADF2DFB" w14:textId="77777777" w:rsidTr="00B21EA8">
        <w:tc>
          <w:tcPr>
            <w:tcW w:w="0" w:type="auto"/>
          </w:tcPr>
          <w:p w14:paraId="237BDDC4" w14:textId="77777777" w:rsidR="00B21EA8" w:rsidRPr="00B21EA8" w:rsidRDefault="00B21EA8" w:rsidP="00B21EA8">
            <w:pPr>
              <w:rPr>
                <w:rFonts w:ascii="Calibri" w:eastAsia="Calibri" w:hAnsi="Calibri" w:cs="Times New Roman"/>
              </w:rPr>
            </w:pPr>
          </w:p>
        </w:tc>
        <w:tc>
          <w:tcPr>
            <w:tcW w:w="0" w:type="auto"/>
          </w:tcPr>
          <w:p w14:paraId="61F77647"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Security of buildings, equipment etc</w:t>
            </w:r>
          </w:p>
        </w:tc>
        <w:tc>
          <w:tcPr>
            <w:tcW w:w="0" w:type="auto"/>
          </w:tcPr>
          <w:p w14:paraId="6D8165F8"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Medium</w:t>
            </w:r>
          </w:p>
        </w:tc>
        <w:tc>
          <w:tcPr>
            <w:tcW w:w="9498" w:type="dxa"/>
          </w:tcPr>
          <w:p w14:paraId="1831D5AE"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IT equipment and records located within Clerk’s premises.</w:t>
            </w:r>
          </w:p>
        </w:tc>
      </w:tr>
      <w:bookmarkEnd w:id="0"/>
      <w:tr w:rsidR="00B21EA8" w:rsidRPr="00B21EA8" w14:paraId="688D50F9" w14:textId="77777777" w:rsidTr="00B21EA8">
        <w:tc>
          <w:tcPr>
            <w:tcW w:w="0" w:type="auto"/>
          </w:tcPr>
          <w:p w14:paraId="6EF3D1BE" w14:textId="77777777" w:rsidR="00B21EA8" w:rsidRPr="00B21EA8" w:rsidRDefault="00B21EA8" w:rsidP="00B21EA8">
            <w:pPr>
              <w:rPr>
                <w:rFonts w:ascii="Calibri" w:eastAsia="Calibri" w:hAnsi="Calibri" w:cs="Times New Roman"/>
              </w:rPr>
            </w:pPr>
          </w:p>
        </w:tc>
        <w:tc>
          <w:tcPr>
            <w:tcW w:w="0" w:type="auto"/>
          </w:tcPr>
          <w:p w14:paraId="1AC264E1" w14:textId="77777777" w:rsidR="00B21EA8" w:rsidRPr="00B21EA8" w:rsidRDefault="00B21EA8" w:rsidP="00B21EA8">
            <w:pPr>
              <w:rPr>
                <w:rFonts w:ascii="Calibri" w:eastAsia="Calibri" w:hAnsi="Calibri" w:cs="Times New Roman"/>
              </w:rPr>
            </w:pPr>
          </w:p>
        </w:tc>
        <w:tc>
          <w:tcPr>
            <w:tcW w:w="0" w:type="auto"/>
          </w:tcPr>
          <w:p w14:paraId="2EA4D325" w14:textId="77777777" w:rsidR="00B21EA8" w:rsidRPr="00B21EA8" w:rsidRDefault="00B21EA8" w:rsidP="00B21EA8">
            <w:pPr>
              <w:rPr>
                <w:rFonts w:ascii="Calibri" w:eastAsia="Calibri" w:hAnsi="Calibri" w:cs="Times New Roman"/>
              </w:rPr>
            </w:pPr>
          </w:p>
        </w:tc>
        <w:tc>
          <w:tcPr>
            <w:tcW w:w="9498" w:type="dxa"/>
          </w:tcPr>
          <w:p w14:paraId="04451041" w14:textId="77777777" w:rsidR="00B21EA8" w:rsidRPr="00B21EA8" w:rsidRDefault="00B21EA8" w:rsidP="00B21EA8">
            <w:pPr>
              <w:rPr>
                <w:rFonts w:ascii="Calibri" w:eastAsia="Calibri" w:hAnsi="Calibri" w:cs="Times New Roman"/>
              </w:rPr>
            </w:pPr>
          </w:p>
        </w:tc>
      </w:tr>
      <w:tr w:rsidR="00B21EA8" w:rsidRPr="00B21EA8" w14:paraId="6D3F8376" w14:textId="77777777" w:rsidTr="00B21EA8">
        <w:tc>
          <w:tcPr>
            <w:tcW w:w="0" w:type="auto"/>
          </w:tcPr>
          <w:p w14:paraId="1068459D" w14:textId="77777777" w:rsidR="00B21EA8" w:rsidRPr="00B21EA8" w:rsidRDefault="00B21EA8" w:rsidP="00B21EA8">
            <w:pPr>
              <w:rPr>
                <w:rFonts w:ascii="Calibri" w:eastAsia="Calibri" w:hAnsi="Calibri" w:cs="Times New Roman"/>
                <w:b/>
                <w:bCs/>
              </w:rPr>
            </w:pPr>
            <w:r w:rsidRPr="00B21EA8">
              <w:rPr>
                <w:rFonts w:ascii="Calibri" w:eastAsia="Calibri" w:hAnsi="Calibri" w:cs="Times New Roman"/>
                <w:b/>
                <w:bCs/>
              </w:rPr>
              <w:t>Finance</w:t>
            </w:r>
          </w:p>
        </w:tc>
        <w:tc>
          <w:tcPr>
            <w:tcW w:w="0" w:type="auto"/>
          </w:tcPr>
          <w:p w14:paraId="0B4353C2"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Banking</w:t>
            </w:r>
          </w:p>
        </w:tc>
        <w:tc>
          <w:tcPr>
            <w:tcW w:w="0" w:type="auto"/>
          </w:tcPr>
          <w:p w14:paraId="30F0E409"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Medium</w:t>
            </w:r>
          </w:p>
        </w:tc>
        <w:tc>
          <w:tcPr>
            <w:tcW w:w="9498" w:type="dxa"/>
          </w:tcPr>
          <w:p w14:paraId="24690DB4"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All monies held in Unity Trust Bank Plc. Current account only at present. All bank statements cross referenced with accounts spreadsheet cash book.  Monthly checks by Councillors done of invoices/bank statements/bank reconciliation.</w:t>
            </w:r>
          </w:p>
        </w:tc>
      </w:tr>
      <w:tr w:rsidR="00B21EA8" w:rsidRPr="00B21EA8" w14:paraId="63D5D7D9" w14:textId="77777777" w:rsidTr="00B21EA8">
        <w:tc>
          <w:tcPr>
            <w:tcW w:w="0" w:type="auto"/>
          </w:tcPr>
          <w:p w14:paraId="38A3343D" w14:textId="77777777" w:rsidR="00B21EA8" w:rsidRPr="00B21EA8" w:rsidRDefault="00B21EA8" w:rsidP="00B21EA8">
            <w:pPr>
              <w:rPr>
                <w:rFonts w:ascii="Calibri" w:eastAsia="Calibri" w:hAnsi="Calibri" w:cs="Times New Roman"/>
              </w:rPr>
            </w:pPr>
          </w:p>
        </w:tc>
        <w:tc>
          <w:tcPr>
            <w:tcW w:w="0" w:type="auto"/>
          </w:tcPr>
          <w:p w14:paraId="6817D110" w14:textId="77777777" w:rsidR="00B21EA8" w:rsidRPr="00B21EA8" w:rsidRDefault="00B21EA8" w:rsidP="00B21EA8">
            <w:pPr>
              <w:rPr>
                <w:rFonts w:ascii="Calibri" w:eastAsia="Calibri" w:hAnsi="Calibri" w:cs="Times New Roman"/>
              </w:rPr>
            </w:pPr>
          </w:p>
        </w:tc>
        <w:tc>
          <w:tcPr>
            <w:tcW w:w="0" w:type="auto"/>
          </w:tcPr>
          <w:p w14:paraId="74BC48E6" w14:textId="77777777" w:rsidR="00B21EA8" w:rsidRPr="00B21EA8" w:rsidRDefault="00B21EA8" w:rsidP="00B21EA8">
            <w:pPr>
              <w:rPr>
                <w:rFonts w:ascii="Calibri" w:eastAsia="Calibri" w:hAnsi="Calibri" w:cs="Times New Roman"/>
              </w:rPr>
            </w:pPr>
          </w:p>
        </w:tc>
        <w:tc>
          <w:tcPr>
            <w:tcW w:w="9498" w:type="dxa"/>
          </w:tcPr>
          <w:p w14:paraId="76458395" w14:textId="77777777" w:rsidR="00B21EA8" w:rsidRPr="00B21EA8" w:rsidRDefault="00B21EA8" w:rsidP="00B21EA8">
            <w:pPr>
              <w:rPr>
                <w:rFonts w:ascii="Calibri" w:eastAsia="Calibri" w:hAnsi="Calibri" w:cs="Times New Roman"/>
              </w:rPr>
            </w:pPr>
          </w:p>
        </w:tc>
      </w:tr>
      <w:tr w:rsidR="00B21EA8" w:rsidRPr="00B21EA8" w14:paraId="6AC42263" w14:textId="77777777" w:rsidTr="00B21EA8">
        <w:tc>
          <w:tcPr>
            <w:tcW w:w="0" w:type="auto"/>
          </w:tcPr>
          <w:p w14:paraId="1DC68F41" w14:textId="77777777" w:rsidR="00B21EA8" w:rsidRPr="00B21EA8" w:rsidRDefault="00B21EA8" w:rsidP="00B21EA8">
            <w:pPr>
              <w:rPr>
                <w:rFonts w:ascii="Calibri" w:eastAsia="Calibri" w:hAnsi="Calibri" w:cs="Times New Roman"/>
              </w:rPr>
            </w:pPr>
          </w:p>
        </w:tc>
        <w:tc>
          <w:tcPr>
            <w:tcW w:w="0" w:type="auto"/>
          </w:tcPr>
          <w:p w14:paraId="657267E9"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Loss of cash through theft or dishonesty</w:t>
            </w:r>
          </w:p>
        </w:tc>
        <w:tc>
          <w:tcPr>
            <w:tcW w:w="0" w:type="auto"/>
          </w:tcPr>
          <w:p w14:paraId="7109316E"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Low</w:t>
            </w:r>
          </w:p>
        </w:tc>
        <w:tc>
          <w:tcPr>
            <w:tcW w:w="9498" w:type="dxa"/>
          </w:tcPr>
          <w:p w14:paraId="08BA365C"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Cash rarely handled. Some allotment holders pay Allotment Manager in cash and hands to Clerk to pay in. All other transactions by bank transfer.  Monthly reconciliation by clerk circulated for monthly meetings.</w:t>
            </w:r>
          </w:p>
        </w:tc>
      </w:tr>
      <w:tr w:rsidR="00B21EA8" w:rsidRPr="00B21EA8" w14:paraId="30A922C4" w14:textId="77777777" w:rsidTr="00B21EA8">
        <w:tc>
          <w:tcPr>
            <w:tcW w:w="0" w:type="auto"/>
          </w:tcPr>
          <w:p w14:paraId="01682E4C" w14:textId="77777777" w:rsidR="00B21EA8" w:rsidRPr="00B21EA8" w:rsidRDefault="00B21EA8" w:rsidP="00B21EA8">
            <w:pPr>
              <w:rPr>
                <w:rFonts w:ascii="Calibri" w:eastAsia="Calibri" w:hAnsi="Calibri" w:cs="Times New Roman"/>
              </w:rPr>
            </w:pPr>
          </w:p>
        </w:tc>
        <w:tc>
          <w:tcPr>
            <w:tcW w:w="0" w:type="auto"/>
          </w:tcPr>
          <w:p w14:paraId="14C4D687" w14:textId="77777777" w:rsidR="00B21EA8" w:rsidRPr="00B21EA8" w:rsidRDefault="00B21EA8" w:rsidP="00B21EA8">
            <w:pPr>
              <w:rPr>
                <w:rFonts w:ascii="Calibri" w:eastAsia="Calibri" w:hAnsi="Calibri" w:cs="Times New Roman"/>
              </w:rPr>
            </w:pPr>
          </w:p>
        </w:tc>
        <w:tc>
          <w:tcPr>
            <w:tcW w:w="0" w:type="auto"/>
          </w:tcPr>
          <w:p w14:paraId="5E66C65E" w14:textId="77777777" w:rsidR="00B21EA8" w:rsidRPr="00B21EA8" w:rsidRDefault="00B21EA8" w:rsidP="00B21EA8">
            <w:pPr>
              <w:rPr>
                <w:rFonts w:ascii="Calibri" w:eastAsia="Calibri" w:hAnsi="Calibri" w:cs="Times New Roman"/>
              </w:rPr>
            </w:pPr>
          </w:p>
        </w:tc>
        <w:tc>
          <w:tcPr>
            <w:tcW w:w="9498" w:type="dxa"/>
          </w:tcPr>
          <w:p w14:paraId="27D4FAE0" w14:textId="77777777" w:rsidR="00B21EA8" w:rsidRPr="00B21EA8" w:rsidRDefault="00B21EA8" w:rsidP="00B21EA8">
            <w:pPr>
              <w:rPr>
                <w:rFonts w:ascii="Calibri" w:eastAsia="Calibri" w:hAnsi="Calibri" w:cs="Times New Roman"/>
              </w:rPr>
            </w:pPr>
          </w:p>
        </w:tc>
      </w:tr>
      <w:tr w:rsidR="00B21EA8" w:rsidRPr="00B21EA8" w14:paraId="705DC319" w14:textId="77777777" w:rsidTr="00B21EA8">
        <w:tc>
          <w:tcPr>
            <w:tcW w:w="0" w:type="auto"/>
          </w:tcPr>
          <w:p w14:paraId="63A7864D" w14:textId="77777777" w:rsidR="00B21EA8" w:rsidRPr="00B21EA8" w:rsidRDefault="00B21EA8" w:rsidP="00B21EA8">
            <w:pPr>
              <w:rPr>
                <w:rFonts w:ascii="Calibri" w:eastAsia="Calibri" w:hAnsi="Calibri" w:cs="Times New Roman"/>
              </w:rPr>
            </w:pPr>
          </w:p>
        </w:tc>
        <w:tc>
          <w:tcPr>
            <w:tcW w:w="0" w:type="auto"/>
          </w:tcPr>
          <w:p w14:paraId="2CD834A8"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Financial controls and records</w:t>
            </w:r>
          </w:p>
        </w:tc>
        <w:tc>
          <w:tcPr>
            <w:tcW w:w="0" w:type="auto"/>
          </w:tcPr>
          <w:p w14:paraId="7D68CE18"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Medium</w:t>
            </w:r>
          </w:p>
        </w:tc>
        <w:tc>
          <w:tcPr>
            <w:tcW w:w="9498" w:type="dxa"/>
          </w:tcPr>
          <w:p w14:paraId="38B77058"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All payments are authorised at meetings and cheques signed by 2 signatories (rarely used) and bank transfer payments set up by clerk on line and authorised for payment by 2 councillors/signatories.</w:t>
            </w:r>
          </w:p>
        </w:tc>
      </w:tr>
      <w:tr w:rsidR="00B21EA8" w:rsidRPr="00B21EA8" w14:paraId="2A680672" w14:textId="77777777" w:rsidTr="00B21EA8">
        <w:tc>
          <w:tcPr>
            <w:tcW w:w="0" w:type="auto"/>
          </w:tcPr>
          <w:p w14:paraId="58127BD5" w14:textId="77777777" w:rsidR="00B21EA8" w:rsidRPr="00B21EA8" w:rsidRDefault="00B21EA8" w:rsidP="00B21EA8">
            <w:pPr>
              <w:rPr>
                <w:rFonts w:ascii="Calibri" w:eastAsia="Calibri" w:hAnsi="Calibri" w:cs="Times New Roman"/>
              </w:rPr>
            </w:pPr>
          </w:p>
        </w:tc>
        <w:tc>
          <w:tcPr>
            <w:tcW w:w="0" w:type="auto"/>
          </w:tcPr>
          <w:p w14:paraId="58258DFE" w14:textId="77777777" w:rsidR="00B21EA8" w:rsidRPr="00B21EA8" w:rsidRDefault="00B21EA8" w:rsidP="00B21EA8">
            <w:pPr>
              <w:rPr>
                <w:rFonts w:ascii="Calibri" w:eastAsia="Calibri" w:hAnsi="Calibri" w:cs="Times New Roman"/>
              </w:rPr>
            </w:pPr>
          </w:p>
        </w:tc>
        <w:tc>
          <w:tcPr>
            <w:tcW w:w="0" w:type="auto"/>
          </w:tcPr>
          <w:p w14:paraId="33C52D87" w14:textId="77777777" w:rsidR="00B21EA8" w:rsidRPr="00B21EA8" w:rsidRDefault="00B21EA8" w:rsidP="00B21EA8">
            <w:pPr>
              <w:rPr>
                <w:rFonts w:ascii="Calibri" w:eastAsia="Calibri" w:hAnsi="Calibri" w:cs="Times New Roman"/>
              </w:rPr>
            </w:pPr>
          </w:p>
        </w:tc>
        <w:tc>
          <w:tcPr>
            <w:tcW w:w="9498" w:type="dxa"/>
          </w:tcPr>
          <w:p w14:paraId="2E706F3B" w14:textId="77777777" w:rsidR="00B21EA8" w:rsidRPr="00B21EA8" w:rsidRDefault="00B21EA8" w:rsidP="00B21EA8">
            <w:pPr>
              <w:rPr>
                <w:rFonts w:ascii="Calibri" w:eastAsia="Calibri" w:hAnsi="Calibri" w:cs="Times New Roman"/>
              </w:rPr>
            </w:pPr>
          </w:p>
        </w:tc>
      </w:tr>
      <w:tr w:rsidR="00B21EA8" w:rsidRPr="00B21EA8" w14:paraId="3A0B21DC" w14:textId="77777777" w:rsidTr="00B21EA8">
        <w:tc>
          <w:tcPr>
            <w:tcW w:w="0" w:type="auto"/>
          </w:tcPr>
          <w:p w14:paraId="73CC1F59" w14:textId="77777777" w:rsidR="00B21EA8" w:rsidRPr="00B21EA8" w:rsidRDefault="00B21EA8" w:rsidP="00B21EA8">
            <w:pPr>
              <w:rPr>
                <w:rFonts w:ascii="Calibri" w:eastAsia="Calibri" w:hAnsi="Calibri" w:cs="Times New Roman"/>
              </w:rPr>
            </w:pPr>
          </w:p>
        </w:tc>
        <w:tc>
          <w:tcPr>
            <w:tcW w:w="0" w:type="auto"/>
          </w:tcPr>
          <w:p w14:paraId="78DB94A9"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Comply with HM Revenue and Customs regs for VAT and PAYE</w:t>
            </w:r>
          </w:p>
        </w:tc>
        <w:tc>
          <w:tcPr>
            <w:tcW w:w="0" w:type="auto"/>
          </w:tcPr>
          <w:p w14:paraId="1AE31700"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Medium</w:t>
            </w:r>
          </w:p>
        </w:tc>
        <w:tc>
          <w:tcPr>
            <w:tcW w:w="9498" w:type="dxa"/>
          </w:tcPr>
          <w:p w14:paraId="14F61B5E"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VAT payments made and reclaim calculated and submitted by clerk at least annually.  Internal and external audits carried out.</w:t>
            </w:r>
          </w:p>
          <w:p w14:paraId="408499C0"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PAYE payments calculated using Basic Tools software and paid direct to HMRC and subtracted from clerk pay.</w:t>
            </w:r>
          </w:p>
        </w:tc>
      </w:tr>
      <w:tr w:rsidR="00B21EA8" w:rsidRPr="00B21EA8" w14:paraId="361F3243" w14:textId="77777777" w:rsidTr="00B21EA8">
        <w:tc>
          <w:tcPr>
            <w:tcW w:w="0" w:type="auto"/>
          </w:tcPr>
          <w:p w14:paraId="581EB6DC" w14:textId="77777777" w:rsidR="00B21EA8" w:rsidRPr="00B21EA8" w:rsidRDefault="00B21EA8" w:rsidP="00B21EA8">
            <w:pPr>
              <w:rPr>
                <w:rFonts w:ascii="Calibri" w:eastAsia="Calibri" w:hAnsi="Calibri" w:cs="Times New Roman"/>
              </w:rPr>
            </w:pPr>
          </w:p>
        </w:tc>
        <w:tc>
          <w:tcPr>
            <w:tcW w:w="0" w:type="auto"/>
          </w:tcPr>
          <w:p w14:paraId="2D59E9C5" w14:textId="77777777" w:rsidR="00B21EA8" w:rsidRPr="00B21EA8" w:rsidRDefault="00B21EA8" w:rsidP="00B21EA8">
            <w:pPr>
              <w:rPr>
                <w:rFonts w:ascii="Calibri" w:eastAsia="Calibri" w:hAnsi="Calibri" w:cs="Times New Roman"/>
              </w:rPr>
            </w:pPr>
          </w:p>
        </w:tc>
        <w:tc>
          <w:tcPr>
            <w:tcW w:w="0" w:type="auto"/>
          </w:tcPr>
          <w:p w14:paraId="6D69E7DB" w14:textId="77777777" w:rsidR="00B21EA8" w:rsidRPr="00B21EA8" w:rsidRDefault="00B21EA8" w:rsidP="00B21EA8">
            <w:pPr>
              <w:rPr>
                <w:rFonts w:ascii="Calibri" w:eastAsia="Calibri" w:hAnsi="Calibri" w:cs="Times New Roman"/>
              </w:rPr>
            </w:pPr>
          </w:p>
        </w:tc>
        <w:tc>
          <w:tcPr>
            <w:tcW w:w="9498" w:type="dxa"/>
          </w:tcPr>
          <w:p w14:paraId="12F0ACBB" w14:textId="77777777" w:rsidR="00B21EA8" w:rsidRPr="00B21EA8" w:rsidRDefault="00B21EA8" w:rsidP="00B21EA8">
            <w:pPr>
              <w:rPr>
                <w:rFonts w:ascii="Calibri" w:eastAsia="Calibri" w:hAnsi="Calibri" w:cs="Times New Roman"/>
              </w:rPr>
            </w:pPr>
          </w:p>
        </w:tc>
      </w:tr>
      <w:tr w:rsidR="00B21EA8" w:rsidRPr="00B21EA8" w14:paraId="79108923" w14:textId="77777777" w:rsidTr="00B21EA8">
        <w:tc>
          <w:tcPr>
            <w:tcW w:w="0" w:type="auto"/>
          </w:tcPr>
          <w:p w14:paraId="65D8143F" w14:textId="77777777" w:rsidR="00B21EA8" w:rsidRPr="00B21EA8" w:rsidRDefault="00B21EA8" w:rsidP="00B21EA8">
            <w:pPr>
              <w:rPr>
                <w:rFonts w:ascii="Calibri" w:eastAsia="Calibri" w:hAnsi="Calibri" w:cs="Times New Roman"/>
              </w:rPr>
            </w:pPr>
          </w:p>
        </w:tc>
        <w:tc>
          <w:tcPr>
            <w:tcW w:w="0" w:type="auto"/>
          </w:tcPr>
          <w:p w14:paraId="2D8DA1E9"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Sound budgeting to underlie annual budget</w:t>
            </w:r>
          </w:p>
        </w:tc>
        <w:tc>
          <w:tcPr>
            <w:tcW w:w="0" w:type="auto"/>
          </w:tcPr>
          <w:p w14:paraId="2D892623"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Medium</w:t>
            </w:r>
          </w:p>
        </w:tc>
        <w:tc>
          <w:tcPr>
            <w:tcW w:w="9498" w:type="dxa"/>
          </w:tcPr>
          <w:p w14:paraId="0188D2ED"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Finance Committee meets to discuss annual budget requirements and puts proposal to full council in November/December to discuss and approve.  Precept derived directly from this. Expenditure against budget reported to council monthly.</w:t>
            </w:r>
          </w:p>
        </w:tc>
      </w:tr>
      <w:tr w:rsidR="00B21EA8" w:rsidRPr="00B21EA8" w14:paraId="0542D314" w14:textId="77777777" w:rsidTr="00B21EA8">
        <w:tc>
          <w:tcPr>
            <w:tcW w:w="0" w:type="auto"/>
          </w:tcPr>
          <w:p w14:paraId="0A6A0904" w14:textId="77777777" w:rsidR="00B21EA8" w:rsidRPr="00B21EA8" w:rsidRDefault="00B21EA8" w:rsidP="00B21EA8">
            <w:pPr>
              <w:rPr>
                <w:rFonts w:ascii="Calibri" w:eastAsia="Calibri" w:hAnsi="Calibri" w:cs="Times New Roman"/>
              </w:rPr>
            </w:pPr>
          </w:p>
        </w:tc>
        <w:tc>
          <w:tcPr>
            <w:tcW w:w="0" w:type="auto"/>
          </w:tcPr>
          <w:p w14:paraId="20E8A2DD" w14:textId="77777777" w:rsidR="00B21EA8" w:rsidRPr="00B21EA8" w:rsidRDefault="00B21EA8" w:rsidP="00B21EA8">
            <w:pPr>
              <w:rPr>
                <w:rFonts w:ascii="Calibri" w:eastAsia="Calibri" w:hAnsi="Calibri" w:cs="Times New Roman"/>
              </w:rPr>
            </w:pPr>
          </w:p>
        </w:tc>
        <w:tc>
          <w:tcPr>
            <w:tcW w:w="0" w:type="auto"/>
          </w:tcPr>
          <w:p w14:paraId="17BCCBE8" w14:textId="77777777" w:rsidR="00B21EA8" w:rsidRPr="00B21EA8" w:rsidRDefault="00B21EA8" w:rsidP="00B21EA8">
            <w:pPr>
              <w:rPr>
                <w:rFonts w:ascii="Calibri" w:eastAsia="Calibri" w:hAnsi="Calibri" w:cs="Times New Roman"/>
              </w:rPr>
            </w:pPr>
          </w:p>
        </w:tc>
        <w:tc>
          <w:tcPr>
            <w:tcW w:w="9498" w:type="dxa"/>
          </w:tcPr>
          <w:p w14:paraId="40E75208" w14:textId="77777777" w:rsidR="00B21EA8" w:rsidRPr="00B21EA8" w:rsidRDefault="00B21EA8" w:rsidP="00B21EA8">
            <w:pPr>
              <w:rPr>
                <w:rFonts w:ascii="Calibri" w:eastAsia="Calibri" w:hAnsi="Calibri" w:cs="Times New Roman"/>
              </w:rPr>
            </w:pPr>
          </w:p>
        </w:tc>
      </w:tr>
      <w:tr w:rsidR="00B21EA8" w:rsidRPr="00B21EA8" w14:paraId="6B303990" w14:textId="77777777" w:rsidTr="00B21EA8">
        <w:tc>
          <w:tcPr>
            <w:tcW w:w="0" w:type="auto"/>
          </w:tcPr>
          <w:p w14:paraId="6FA85565" w14:textId="77777777" w:rsidR="00B21EA8" w:rsidRPr="00B21EA8" w:rsidRDefault="00B21EA8" w:rsidP="00B21EA8">
            <w:pPr>
              <w:rPr>
                <w:rFonts w:ascii="Calibri" w:eastAsia="Calibri" w:hAnsi="Calibri" w:cs="Times New Roman"/>
              </w:rPr>
            </w:pPr>
          </w:p>
        </w:tc>
        <w:tc>
          <w:tcPr>
            <w:tcW w:w="0" w:type="auto"/>
          </w:tcPr>
          <w:p w14:paraId="27E0E733"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Authorisation and control of supply of goods and services</w:t>
            </w:r>
          </w:p>
        </w:tc>
        <w:tc>
          <w:tcPr>
            <w:tcW w:w="0" w:type="auto"/>
          </w:tcPr>
          <w:p w14:paraId="7A124B64"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Medium</w:t>
            </w:r>
          </w:p>
        </w:tc>
        <w:tc>
          <w:tcPr>
            <w:tcW w:w="9498" w:type="dxa"/>
          </w:tcPr>
          <w:p w14:paraId="2AE3408D"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Supply of all goods and services regulated by the council’s Financial regulations. These are checked and updated annually. Where required, written quotations are supported by written purchase orders. All transactions are approved by the council. Some contract/utility payments can be made between meetings where payments are agreed in advance. Financial records available for public inspection 15 days prior to the audit.</w:t>
            </w:r>
          </w:p>
        </w:tc>
      </w:tr>
      <w:tr w:rsidR="00B21EA8" w:rsidRPr="00B21EA8" w14:paraId="17DDC919" w14:textId="77777777" w:rsidTr="00B21EA8">
        <w:tc>
          <w:tcPr>
            <w:tcW w:w="0" w:type="auto"/>
          </w:tcPr>
          <w:p w14:paraId="341D2912" w14:textId="77777777" w:rsidR="00B21EA8" w:rsidRPr="00B21EA8" w:rsidRDefault="00B21EA8" w:rsidP="00B21EA8">
            <w:pPr>
              <w:rPr>
                <w:rFonts w:ascii="Calibri" w:eastAsia="Calibri" w:hAnsi="Calibri" w:cs="Times New Roman"/>
              </w:rPr>
            </w:pPr>
          </w:p>
        </w:tc>
        <w:tc>
          <w:tcPr>
            <w:tcW w:w="0" w:type="auto"/>
          </w:tcPr>
          <w:p w14:paraId="5DBD76C5" w14:textId="77777777" w:rsidR="00B21EA8" w:rsidRPr="00B21EA8" w:rsidRDefault="00B21EA8" w:rsidP="00B21EA8">
            <w:pPr>
              <w:rPr>
                <w:rFonts w:ascii="Calibri" w:eastAsia="Calibri" w:hAnsi="Calibri" w:cs="Times New Roman"/>
              </w:rPr>
            </w:pPr>
          </w:p>
        </w:tc>
        <w:tc>
          <w:tcPr>
            <w:tcW w:w="0" w:type="auto"/>
          </w:tcPr>
          <w:p w14:paraId="48825E99" w14:textId="77777777" w:rsidR="00B21EA8" w:rsidRPr="00B21EA8" w:rsidRDefault="00B21EA8" w:rsidP="00B21EA8">
            <w:pPr>
              <w:rPr>
                <w:rFonts w:ascii="Calibri" w:eastAsia="Calibri" w:hAnsi="Calibri" w:cs="Times New Roman"/>
              </w:rPr>
            </w:pPr>
          </w:p>
        </w:tc>
        <w:tc>
          <w:tcPr>
            <w:tcW w:w="9498" w:type="dxa"/>
          </w:tcPr>
          <w:p w14:paraId="4C73F729" w14:textId="77777777" w:rsidR="00B21EA8" w:rsidRPr="00B21EA8" w:rsidRDefault="00B21EA8" w:rsidP="00B21EA8">
            <w:pPr>
              <w:rPr>
                <w:rFonts w:ascii="Calibri" w:eastAsia="Calibri" w:hAnsi="Calibri" w:cs="Times New Roman"/>
              </w:rPr>
            </w:pPr>
          </w:p>
        </w:tc>
      </w:tr>
      <w:tr w:rsidR="00B21EA8" w:rsidRPr="00B21EA8" w14:paraId="3DB28BDF" w14:textId="77777777" w:rsidTr="00B21EA8">
        <w:tc>
          <w:tcPr>
            <w:tcW w:w="0" w:type="auto"/>
          </w:tcPr>
          <w:p w14:paraId="32787875" w14:textId="77777777" w:rsidR="00B21EA8" w:rsidRPr="00B21EA8" w:rsidRDefault="00B21EA8" w:rsidP="00B21EA8">
            <w:pPr>
              <w:rPr>
                <w:rFonts w:ascii="Calibri" w:eastAsia="Calibri" w:hAnsi="Calibri" w:cs="Times New Roman"/>
              </w:rPr>
            </w:pPr>
          </w:p>
        </w:tc>
        <w:tc>
          <w:tcPr>
            <w:tcW w:w="0" w:type="auto"/>
          </w:tcPr>
          <w:p w14:paraId="52B1F911"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Rick to third party, property or individuals</w:t>
            </w:r>
          </w:p>
        </w:tc>
        <w:tc>
          <w:tcPr>
            <w:tcW w:w="0" w:type="auto"/>
          </w:tcPr>
          <w:p w14:paraId="10ACF5D8"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Medium</w:t>
            </w:r>
          </w:p>
        </w:tc>
        <w:tc>
          <w:tcPr>
            <w:tcW w:w="9498" w:type="dxa"/>
          </w:tcPr>
          <w:p w14:paraId="56600BD3"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Insurance in place.  Open spaces checked regularly.  Trees and land investigated if damage reported and regular tree surveys carried out.</w:t>
            </w:r>
          </w:p>
        </w:tc>
      </w:tr>
      <w:tr w:rsidR="00B21EA8" w:rsidRPr="00B21EA8" w14:paraId="2DA03335" w14:textId="77777777" w:rsidTr="00B21EA8">
        <w:tc>
          <w:tcPr>
            <w:tcW w:w="0" w:type="auto"/>
          </w:tcPr>
          <w:p w14:paraId="05ACCB46" w14:textId="77777777" w:rsidR="00B21EA8" w:rsidRPr="00B21EA8" w:rsidRDefault="00B21EA8" w:rsidP="00B21EA8">
            <w:pPr>
              <w:rPr>
                <w:rFonts w:ascii="Calibri" w:eastAsia="Calibri" w:hAnsi="Calibri" w:cs="Times New Roman"/>
              </w:rPr>
            </w:pPr>
          </w:p>
        </w:tc>
        <w:tc>
          <w:tcPr>
            <w:tcW w:w="0" w:type="auto"/>
          </w:tcPr>
          <w:p w14:paraId="50FEE710" w14:textId="77777777" w:rsidR="00B21EA8" w:rsidRPr="00B21EA8" w:rsidRDefault="00B21EA8" w:rsidP="00B21EA8">
            <w:pPr>
              <w:rPr>
                <w:rFonts w:ascii="Calibri" w:eastAsia="Calibri" w:hAnsi="Calibri" w:cs="Times New Roman"/>
              </w:rPr>
            </w:pPr>
          </w:p>
        </w:tc>
        <w:tc>
          <w:tcPr>
            <w:tcW w:w="0" w:type="auto"/>
          </w:tcPr>
          <w:p w14:paraId="5DF33836" w14:textId="77777777" w:rsidR="00B21EA8" w:rsidRPr="00B21EA8" w:rsidRDefault="00B21EA8" w:rsidP="00B21EA8">
            <w:pPr>
              <w:rPr>
                <w:rFonts w:ascii="Calibri" w:eastAsia="Calibri" w:hAnsi="Calibri" w:cs="Times New Roman"/>
              </w:rPr>
            </w:pPr>
          </w:p>
        </w:tc>
        <w:tc>
          <w:tcPr>
            <w:tcW w:w="9498" w:type="dxa"/>
          </w:tcPr>
          <w:p w14:paraId="56C062EE" w14:textId="77777777" w:rsidR="00B21EA8" w:rsidRPr="00B21EA8" w:rsidRDefault="00B21EA8" w:rsidP="00B21EA8">
            <w:pPr>
              <w:rPr>
                <w:rFonts w:ascii="Calibri" w:eastAsia="Calibri" w:hAnsi="Calibri" w:cs="Times New Roman"/>
              </w:rPr>
            </w:pPr>
          </w:p>
        </w:tc>
      </w:tr>
      <w:tr w:rsidR="00B21EA8" w:rsidRPr="00B21EA8" w14:paraId="3DA17956" w14:textId="77777777" w:rsidTr="00B21EA8">
        <w:tc>
          <w:tcPr>
            <w:tcW w:w="0" w:type="auto"/>
          </w:tcPr>
          <w:p w14:paraId="75D93D8F" w14:textId="77777777" w:rsidR="00B21EA8" w:rsidRPr="00B21EA8" w:rsidRDefault="00B21EA8" w:rsidP="00B21EA8">
            <w:pPr>
              <w:rPr>
                <w:rFonts w:ascii="Calibri" w:eastAsia="Calibri" w:hAnsi="Calibri" w:cs="Times New Roman"/>
                <w:b/>
                <w:bCs/>
              </w:rPr>
            </w:pPr>
            <w:r w:rsidRPr="00B21EA8">
              <w:rPr>
                <w:rFonts w:ascii="Calibri" w:eastAsia="Calibri" w:hAnsi="Calibri" w:cs="Times New Roman"/>
                <w:b/>
                <w:bCs/>
              </w:rPr>
              <w:t>Liability</w:t>
            </w:r>
          </w:p>
        </w:tc>
        <w:tc>
          <w:tcPr>
            <w:tcW w:w="0" w:type="auto"/>
          </w:tcPr>
          <w:p w14:paraId="2A1B97D4"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Legal liability as consequence of asset ownership</w:t>
            </w:r>
          </w:p>
        </w:tc>
        <w:tc>
          <w:tcPr>
            <w:tcW w:w="0" w:type="auto"/>
          </w:tcPr>
          <w:p w14:paraId="7F9C63AC"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Medium</w:t>
            </w:r>
          </w:p>
        </w:tc>
        <w:tc>
          <w:tcPr>
            <w:tcW w:w="9498" w:type="dxa"/>
          </w:tcPr>
          <w:p w14:paraId="2DA8BE83"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Insurance in place. Play equipment checked weekly by councillors. Other assets checked annually as per asset risk assessment.</w:t>
            </w:r>
          </w:p>
        </w:tc>
      </w:tr>
      <w:tr w:rsidR="00B21EA8" w:rsidRPr="00B21EA8" w14:paraId="50D3BFD6" w14:textId="77777777" w:rsidTr="00B21EA8">
        <w:tc>
          <w:tcPr>
            <w:tcW w:w="0" w:type="auto"/>
          </w:tcPr>
          <w:p w14:paraId="76B8B899" w14:textId="77777777" w:rsidR="00B21EA8" w:rsidRPr="00B21EA8" w:rsidRDefault="00B21EA8" w:rsidP="00B21EA8">
            <w:pPr>
              <w:rPr>
                <w:rFonts w:ascii="Calibri" w:eastAsia="Calibri" w:hAnsi="Calibri" w:cs="Times New Roman"/>
              </w:rPr>
            </w:pPr>
          </w:p>
        </w:tc>
        <w:tc>
          <w:tcPr>
            <w:tcW w:w="0" w:type="auto"/>
          </w:tcPr>
          <w:p w14:paraId="278EB60D" w14:textId="77777777" w:rsidR="00B21EA8" w:rsidRPr="00B21EA8" w:rsidRDefault="00B21EA8" w:rsidP="00B21EA8">
            <w:pPr>
              <w:rPr>
                <w:rFonts w:ascii="Calibri" w:eastAsia="Calibri" w:hAnsi="Calibri" w:cs="Times New Roman"/>
              </w:rPr>
            </w:pPr>
          </w:p>
        </w:tc>
        <w:tc>
          <w:tcPr>
            <w:tcW w:w="0" w:type="auto"/>
          </w:tcPr>
          <w:p w14:paraId="28EADCED" w14:textId="77777777" w:rsidR="00B21EA8" w:rsidRPr="00B21EA8" w:rsidRDefault="00B21EA8" w:rsidP="00B21EA8">
            <w:pPr>
              <w:rPr>
                <w:rFonts w:ascii="Calibri" w:eastAsia="Calibri" w:hAnsi="Calibri" w:cs="Times New Roman"/>
              </w:rPr>
            </w:pPr>
          </w:p>
        </w:tc>
        <w:tc>
          <w:tcPr>
            <w:tcW w:w="9498" w:type="dxa"/>
          </w:tcPr>
          <w:p w14:paraId="552A3F85" w14:textId="77777777" w:rsidR="00B21EA8" w:rsidRPr="00B21EA8" w:rsidRDefault="00B21EA8" w:rsidP="00B21EA8">
            <w:pPr>
              <w:rPr>
                <w:rFonts w:ascii="Calibri" w:eastAsia="Calibri" w:hAnsi="Calibri" w:cs="Times New Roman"/>
              </w:rPr>
            </w:pPr>
          </w:p>
        </w:tc>
      </w:tr>
      <w:tr w:rsidR="00B21EA8" w:rsidRPr="00B21EA8" w14:paraId="2E72EB37" w14:textId="77777777" w:rsidTr="00B21EA8">
        <w:tc>
          <w:tcPr>
            <w:tcW w:w="0" w:type="auto"/>
          </w:tcPr>
          <w:p w14:paraId="66734B82" w14:textId="77777777" w:rsidR="00B21EA8" w:rsidRPr="00B21EA8" w:rsidRDefault="00B21EA8" w:rsidP="00B21EA8">
            <w:pPr>
              <w:rPr>
                <w:rFonts w:ascii="Calibri" w:eastAsia="Calibri" w:hAnsi="Calibri" w:cs="Times New Roman"/>
                <w:b/>
                <w:bCs/>
              </w:rPr>
            </w:pPr>
            <w:r w:rsidRPr="00B21EA8">
              <w:rPr>
                <w:rFonts w:ascii="Calibri" w:eastAsia="Calibri" w:hAnsi="Calibri" w:cs="Times New Roman"/>
                <w:b/>
                <w:bCs/>
              </w:rPr>
              <w:t>Employer</w:t>
            </w:r>
          </w:p>
        </w:tc>
        <w:tc>
          <w:tcPr>
            <w:tcW w:w="0" w:type="auto"/>
          </w:tcPr>
          <w:p w14:paraId="7024A11A"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Comply with employment law</w:t>
            </w:r>
          </w:p>
        </w:tc>
        <w:tc>
          <w:tcPr>
            <w:tcW w:w="0" w:type="auto"/>
          </w:tcPr>
          <w:p w14:paraId="48454B58"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Medium</w:t>
            </w:r>
          </w:p>
        </w:tc>
        <w:tc>
          <w:tcPr>
            <w:tcW w:w="9498" w:type="dxa"/>
          </w:tcPr>
          <w:p w14:paraId="25685433"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 xml:space="preserve">Membership of NCALC. Clerk training for </w:t>
            </w:r>
            <w:proofErr w:type="spellStart"/>
            <w:r w:rsidRPr="00B21EA8">
              <w:rPr>
                <w:rFonts w:ascii="Calibri" w:eastAsia="Calibri" w:hAnsi="Calibri" w:cs="Times New Roman"/>
              </w:rPr>
              <w:t>CiLCA</w:t>
            </w:r>
            <w:proofErr w:type="spellEnd"/>
            <w:r w:rsidRPr="00B21EA8">
              <w:rPr>
                <w:rFonts w:ascii="Calibri" w:eastAsia="Calibri" w:hAnsi="Calibri" w:cs="Times New Roman"/>
              </w:rPr>
              <w:t xml:space="preserve"> qualification.  Councillors go on employment training.</w:t>
            </w:r>
          </w:p>
        </w:tc>
      </w:tr>
      <w:tr w:rsidR="00B21EA8" w:rsidRPr="00B21EA8" w14:paraId="6A076C16" w14:textId="77777777" w:rsidTr="00B21EA8">
        <w:tc>
          <w:tcPr>
            <w:tcW w:w="0" w:type="auto"/>
          </w:tcPr>
          <w:p w14:paraId="09B669C9" w14:textId="77777777" w:rsidR="00B21EA8" w:rsidRPr="00B21EA8" w:rsidRDefault="00B21EA8" w:rsidP="00B21EA8">
            <w:pPr>
              <w:rPr>
                <w:rFonts w:ascii="Calibri" w:eastAsia="Calibri" w:hAnsi="Calibri" w:cs="Times New Roman"/>
                <w:b/>
                <w:bCs/>
              </w:rPr>
            </w:pPr>
          </w:p>
        </w:tc>
        <w:tc>
          <w:tcPr>
            <w:tcW w:w="0" w:type="auto"/>
          </w:tcPr>
          <w:p w14:paraId="3604FE77" w14:textId="77777777" w:rsidR="00B21EA8" w:rsidRPr="00B21EA8" w:rsidRDefault="00B21EA8" w:rsidP="00B21EA8">
            <w:pPr>
              <w:rPr>
                <w:rFonts w:ascii="Calibri" w:eastAsia="Calibri" w:hAnsi="Calibri" w:cs="Times New Roman"/>
              </w:rPr>
            </w:pPr>
          </w:p>
        </w:tc>
        <w:tc>
          <w:tcPr>
            <w:tcW w:w="0" w:type="auto"/>
          </w:tcPr>
          <w:p w14:paraId="78A2E8C7" w14:textId="77777777" w:rsidR="00B21EA8" w:rsidRPr="00B21EA8" w:rsidRDefault="00B21EA8" w:rsidP="00B21EA8">
            <w:pPr>
              <w:rPr>
                <w:rFonts w:ascii="Calibri" w:eastAsia="Calibri" w:hAnsi="Calibri" w:cs="Times New Roman"/>
              </w:rPr>
            </w:pPr>
          </w:p>
        </w:tc>
        <w:tc>
          <w:tcPr>
            <w:tcW w:w="9498" w:type="dxa"/>
          </w:tcPr>
          <w:p w14:paraId="1CC91A6C" w14:textId="77777777" w:rsidR="00B21EA8" w:rsidRPr="00B21EA8" w:rsidRDefault="00B21EA8" w:rsidP="00B21EA8">
            <w:pPr>
              <w:rPr>
                <w:rFonts w:ascii="Calibri" w:eastAsia="Calibri" w:hAnsi="Calibri" w:cs="Times New Roman"/>
              </w:rPr>
            </w:pPr>
          </w:p>
        </w:tc>
      </w:tr>
      <w:tr w:rsidR="00B21EA8" w:rsidRPr="00B21EA8" w14:paraId="6EB0944E" w14:textId="77777777" w:rsidTr="00B21EA8">
        <w:tc>
          <w:tcPr>
            <w:tcW w:w="0" w:type="auto"/>
          </w:tcPr>
          <w:p w14:paraId="39CA7371" w14:textId="77777777" w:rsidR="00B21EA8" w:rsidRPr="00B21EA8" w:rsidRDefault="00B21EA8" w:rsidP="00B21EA8">
            <w:pPr>
              <w:rPr>
                <w:rFonts w:ascii="Calibri" w:eastAsia="Calibri" w:hAnsi="Calibri" w:cs="Times New Roman"/>
                <w:b/>
                <w:bCs/>
              </w:rPr>
            </w:pPr>
          </w:p>
        </w:tc>
        <w:tc>
          <w:tcPr>
            <w:tcW w:w="0" w:type="auto"/>
          </w:tcPr>
          <w:p w14:paraId="26BB7BA9"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Comply with inland revenue requirement</w:t>
            </w:r>
          </w:p>
        </w:tc>
        <w:tc>
          <w:tcPr>
            <w:tcW w:w="0" w:type="auto"/>
          </w:tcPr>
          <w:p w14:paraId="0183D26C"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Medium</w:t>
            </w:r>
          </w:p>
        </w:tc>
        <w:tc>
          <w:tcPr>
            <w:tcW w:w="9498" w:type="dxa"/>
          </w:tcPr>
          <w:p w14:paraId="392C2C69"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Audits carried out.  PAYE tax payments made.  Home office allowance reviewed and agreed. Clerk pay agreed by staffing committee and full council.</w:t>
            </w:r>
          </w:p>
        </w:tc>
      </w:tr>
      <w:tr w:rsidR="00B21EA8" w:rsidRPr="00B21EA8" w14:paraId="786B9D43" w14:textId="77777777" w:rsidTr="00B21EA8">
        <w:tc>
          <w:tcPr>
            <w:tcW w:w="0" w:type="auto"/>
          </w:tcPr>
          <w:p w14:paraId="073669AD" w14:textId="77777777" w:rsidR="00B21EA8" w:rsidRPr="00B21EA8" w:rsidRDefault="00B21EA8" w:rsidP="00B21EA8">
            <w:pPr>
              <w:rPr>
                <w:rFonts w:ascii="Calibri" w:eastAsia="Calibri" w:hAnsi="Calibri" w:cs="Times New Roman"/>
                <w:b/>
                <w:bCs/>
              </w:rPr>
            </w:pPr>
          </w:p>
        </w:tc>
        <w:tc>
          <w:tcPr>
            <w:tcW w:w="0" w:type="auto"/>
          </w:tcPr>
          <w:p w14:paraId="4D80D6B5" w14:textId="77777777" w:rsidR="00B21EA8" w:rsidRPr="00B21EA8" w:rsidRDefault="00B21EA8" w:rsidP="00B21EA8">
            <w:pPr>
              <w:rPr>
                <w:rFonts w:ascii="Calibri" w:eastAsia="Calibri" w:hAnsi="Calibri" w:cs="Times New Roman"/>
              </w:rPr>
            </w:pPr>
          </w:p>
        </w:tc>
        <w:tc>
          <w:tcPr>
            <w:tcW w:w="0" w:type="auto"/>
          </w:tcPr>
          <w:p w14:paraId="62B9B4D2" w14:textId="77777777" w:rsidR="00B21EA8" w:rsidRPr="00B21EA8" w:rsidRDefault="00B21EA8" w:rsidP="00B21EA8">
            <w:pPr>
              <w:rPr>
                <w:rFonts w:ascii="Calibri" w:eastAsia="Calibri" w:hAnsi="Calibri" w:cs="Times New Roman"/>
              </w:rPr>
            </w:pPr>
          </w:p>
        </w:tc>
        <w:tc>
          <w:tcPr>
            <w:tcW w:w="9498" w:type="dxa"/>
          </w:tcPr>
          <w:p w14:paraId="095AB8AE" w14:textId="77777777" w:rsidR="00B21EA8" w:rsidRPr="00B21EA8" w:rsidRDefault="00B21EA8" w:rsidP="00B21EA8">
            <w:pPr>
              <w:rPr>
                <w:rFonts w:ascii="Calibri" w:eastAsia="Calibri" w:hAnsi="Calibri" w:cs="Times New Roman"/>
              </w:rPr>
            </w:pPr>
          </w:p>
        </w:tc>
      </w:tr>
      <w:tr w:rsidR="00B21EA8" w:rsidRPr="00B21EA8" w14:paraId="10E236AB" w14:textId="77777777" w:rsidTr="00B21EA8">
        <w:tc>
          <w:tcPr>
            <w:tcW w:w="0" w:type="auto"/>
          </w:tcPr>
          <w:p w14:paraId="537CFA11" w14:textId="77777777" w:rsidR="00B21EA8" w:rsidRPr="00B21EA8" w:rsidRDefault="00B21EA8" w:rsidP="00B21EA8">
            <w:pPr>
              <w:rPr>
                <w:rFonts w:ascii="Calibri" w:eastAsia="Calibri" w:hAnsi="Calibri" w:cs="Times New Roman"/>
                <w:b/>
                <w:bCs/>
              </w:rPr>
            </w:pPr>
            <w:r w:rsidRPr="00B21EA8">
              <w:rPr>
                <w:rFonts w:ascii="Calibri" w:eastAsia="Calibri" w:hAnsi="Calibri" w:cs="Times New Roman"/>
                <w:b/>
                <w:bCs/>
              </w:rPr>
              <w:t>Liability</w:t>
            </w:r>
          </w:p>
        </w:tc>
        <w:tc>
          <w:tcPr>
            <w:tcW w:w="0" w:type="auto"/>
          </w:tcPr>
          <w:p w14:paraId="7C923936"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Safety of staff and visitors</w:t>
            </w:r>
          </w:p>
        </w:tc>
        <w:tc>
          <w:tcPr>
            <w:tcW w:w="0" w:type="auto"/>
          </w:tcPr>
          <w:p w14:paraId="10A9C10F"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Low</w:t>
            </w:r>
          </w:p>
        </w:tc>
        <w:tc>
          <w:tcPr>
            <w:tcW w:w="9498" w:type="dxa"/>
          </w:tcPr>
          <w:p w14:paraId="5B601A6A"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Clerk works from home.  House insurance in place. 2 members of council to be present when books are open for inspection. Councillors contacted by telephone by members of the public.</w:t>
            </w:r>
          </w:p>
        </w:tc>
      </w:tr>
      <w:tr w:rsidR="00B21EA8" w:rsidRPr="00B21EA8" w14:paraId="169F3C04" w14:textId="77777777" w:rsidTr="00B21EA8">
        <w:tc>
          <w:tcPr>
            <w:tcW w:w="0" w:type="auto"/>
          </w:tcPr>
          <w:p w14:paraId="5157EFA6" w14:textId="77777777" w:rsidR="00B21EA8" w:rsidRPr="00B21EA8" w:rsidRDefault="00B21EA8" w:rsidP="00B21EA8">
            <w:pPr>
              <w:rPr>
                <w:rFonts w:ascii="Calibri" w:eastAsia="Calibri" w:hAnsi="Calibri" w:cs="Times New Roman"/>
                <w:b/>
                <w:bCs/>
              </w:rPr>
            </w:pPr>
          </w:p>
        </w:tc>
        <w:tc>
          <w:tcPr>
            <w:tcW w:w="0" w:type="auto"/>
          </w:tcPr>
          <w:p w14:paraId="35918F9E" w14:textId="77777777" w:rsidR="00B21EA8" w:rsidRPr="00B21EA8" w:rsidRDefault="00B21EA8" w:rsidP="00B21EA8">
            <w:pPr>
              <w:rPr>
                <w:rFonts w:ascii="Calibri" w:eastAsia="Calibri" w:hAnsi="Calibri" w:cs="Times New Roman"/>
              </w:rPr>
            </w:pPr>
          </w:p>
        </w:tc>
        <w:tc>
          <w:tcPr>
            <w:tcW w:w="0" w:type="auto"/>
          </w:tcPr>
          <w:p w14:paraId="2C3F71D9" w14:textId="77777777" w:rsidR="00B21EA8" w:rsidRPr="00B21EA8" w:rsidRDefault="00B21EA8" w:rsidP="00B21EA8">
            <w:pPr>
              <w:rPr>
                <w:rFonts w:ascii="Calibri" w:eastAsia="Calibri" w:hAnsi="Calibri" w:cs="Times New Roman"/>
              </w:rPr>
            </w:pPr>
          </w:p>
        </w:tc>
        <w:tc>
          <w:tcPr>
            <w:tcW w:w="9498" w:type="dxa"/>
          </w:tcPr>
          <w:p w14:paraId="18FF5652" w14:textId="77777777" w:rsidR="00B21EA8" w:rsidRPr="00B21EA8" w:rsidRDefault="00B21EA8" w:rsidP="00B21EA8">
            <w:pPr>
              <w:rPr>
                <w:rFonts w:ascii="Calibri" w:eastAsia="Calibri" w:hAnsi="Calibri" w:cs="Times New Roman"/>
              </w:rPr>
            </w:pPr>
          </w:p>
        </w:tc>
      </w:tr>
      <w:tr w:rsidR="00B21EA8" w:rsidRPr="00B21EA8" w14:paraId="0CC8E0EB" w14:textId="77777777" w:rsidTr="00B21EA8">
        <w:tc>
          <w:tcPr>
            <w:tcW w:w="0" w:type="auto"/>
          </w:tcPr>
          <w:p w14:paraId="75CE3014" w14:textId="77777777" w:rsidR="00B21EA8" w:rsidRPr="00B21EA8" w:rsidRDefault="00B21EA8" w:rsidP="00B21EA8">
            <w:pPr>
              <w:rPr>
                <w:rFonts w:ascii="Calibri" w:eastAsia="Calibri" w:hAnsi="Calibri" w:cs="Times New Roman"/>
              </w:rPr>
            </w:pPr>
          </w:p>
        </w:tc>
        <w:tc>
          <w:tcPr>
            <w:tcW w:w="0" w:type="auto"/>
          </w:tcPr>
          <w:p w14:paraId="02176C2D"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 xml:space="preserve">Service interruption due to long term absence of clerk </w:t>
            </w:r>
          </w:p>
        </w:tc>
        <w:tc>
          <w:tcPr>
            <w:tcW w:w="0" w:type="auto"/>
          </w:tcPr>
          <w:p w14:paraId="579DA608"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Medium</w:t>
            </w:r>
          </w:p>
        </w:tc>
        <w:tc>
          <w:tcPr>
            <w:tcW w:w="9498" w:type="dxa"/>
          </w:tcPr>
          <w:p w14:paraId="55F756C7"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Standby cover required in budget</w:t>
            </w:r>
          </w:p>
        </w:tc>
      </w:tr>
      <w:tr w:rsidR="00B21EA8" w:rsidRPr="00B21EA8" w14:paraId="3B4788FD" w14:textId="77777777" w:rsidTr="00B21EA8">
        <w:tc>
          <w:tcPr>
            <w:tcW w:w="0" w:type="auto"/>
          </w:tcPr>
          <w:p w14:paraId="11695BEF" w14:textId="77777777" w:rsidR="00B21EA8" w:rsidRPr="00B21EA8" w:rsidRDefault="00B21EA8" w:rsidP="00B21EA8">
            <w:pPr>
              <w:rPr>
                <w:rFonts w:ascii="Calibri" w:eastAsia="Calibri" w:hAnsi="Calibri" w:cs="Times New Roman"/>
              </w:rPr>
            </w:pPr>
          </w:p>
        </w:tc>
        <w:tc>
          <w:tcPr>
            <w:tcW w:w="0" w:type="auto"/>
          </w:tcPr>
          <w:p w14:paraId="11F89B05" w14:textId="77777777" w:rsidR="00B21EA8" w:rsidRPr="00B21EA8" w:rsidRDefault="00B21EA8" w:rsidP="00B21EA8">
            <w:pPr>
              <w:rPr>
                <w:rFonts w:ascii="Calibri" w:eastAsia="Calibri" w:hAnsi="Calibri" w:cs="Times New Roman"/>
              </w:rPr>
            </w:pPr>
          </w:p>
        </w:tc>
        <w:tc>
          <w:tcPr>
            <w:tcW w:w="0" w:type="auto"/>
          </w:tcPr>
          <w:p w14:paraId="095FD554" w14:textId="77777777" w:rsidR="00B21EA8" w:rsidRPr="00B21EA8" w:rsidRDefault="00B21EA8" w:rsidP="00B21EA8">
            <w:pPr>
              <w:rPr>
                <w:rFonts w:ascii="Calibri" w:eastAsia="Calibri" w:hAnsi="Calibri" w:cs="Times New Roman"/>
              </w:rPr>
            </w:pPr>
          </w:p>
        </w:tc>
        <w:tc>
          <w:tcPr>
            <w:tcW w:w="9498" w:type="dxa"/>
          </w:tcPr>
          <w:p w14:paraId="3C87A812" w14:textId="77777777" w:rsidR="00B21EA8" w:rsidRPr="00B21EA8" w:rsidRDefault="00B21EA8" w:rsidP="00B21EA8">
            <w:pPr>
              <w:rPr>
                <w:rFonts w:ascii="Calibri" w:eastAsia="Calibri" w:hAnsi="Calibri" w:cs="Times New Roman"/>
              </w:rPr>
            </w:pPr>
          </w:p>
        </w:tc>
      </w:tr>
      <w:tr w:rsidR="00B21EA8" w:rsidRPr="00B21EA8" w14:paraId="4DCDD507" w14:textId="77777777" w:rsidTr="00B21EA8">
        <w:tc>
          <w:tcPr>
            <w:tcW w:w="0" w:type="auto"/>
          </w:tcPr>
          <w:p w14:paraId="425F3291" w14:textId="77777777" w:rsidR="00B21EA8" w:rsidRPr="00B21EA8" w:rsidRDefault="00B21EA8" w:rsidP="00B21EA8">
            <w:pPr>
              <w:rPr>
                <w:rFonts w:ascii="Calibri" w:eastAsia="Calibri" w:hAnsi="Calibri" w:cs="Times New Roman"/>
                <w:b/>
                <w:bCs/>
              </w:rPr>
            </w:pPr>
          </w:p>
        </w:tc>
        <w:tc>
          <w:tcPr>
            <w:tcW w:w="0" w:type="auto"/>
          </w:tcPr>
          <w:p w14:paraId="5923CAA7"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Ensure activities are within the legal powers</w:t>
            </w:r>
          </w:p>
        </w:tc>
        <w:tc>
          <w:tcPr>
            <w:tcW w:w="0" w:type="auto"/>
          </w:tcPr>
          <w:p w14:paraId="4D224AAC"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High</w:t>
            </w:r>
          </w:p>
        </w:tc>
        <w:tc>
          <w:tcPr>
            <w:tcW w:w="9498" w:type="dxa"/>
          </w:tcPr>
          <w:p w14:paraId="379798CD"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 xml:space="preserve">Clerk clarifies legal position on any new proposal.  Legal advice sought where necessary. Clerk </w:t>
            </w:r>
            <w:proofErr w:type="spellStart"/>
            <w:r w:rsidRPr="00B21EA8">
              <w:rPr>
                <w:rFonts w:ascii="Calibri" w:eastAsia="Calibri" w:hAnsi="Calibri" w:cs="Times New Roman"/>
              </w:rPr>
              <w:t>CiLCA</w:t>
            </w:r>
            <w:proofErr w:type="spellEnd"/>
            <w:r w:rsidRPr="00B21EA8">
              <w:rPr>
                <w:rFonts w:ascii="Calibri" w:eastAsia="Calibri" w:hAnsi="Calibri" w:cs="Times New Roman"/>
              </w:rPr>
              <w:t xml:space="preserve"> trained</w:t>
            </w:r>
          </w:p>
        </w:tc>
      </w:tr>
      <w:tr w:rsidR="00B21EA8" w:rsidRPr="00B21EA8" w14:paraId="48F540A2" w14:textId="77777777" w:rsidTr="00B21EA8">
        <w:tc>
          <w:tcPr>
            <w:tcW w:w="0" w:type="auto"/>
          </w:tcPr>
          <w:p w14:paraId="6C723E3D" w14:textId="77777777" w:rsidR="00B21EA8" w:rsidRPr="00B21EA8" w:rsidRDefault="00B21EA8" w:rsidP="00B21EA8">
            <w:pPr>
              <w:rPr>
                <w:rFonts w:ascii="Calibri" w:eastAsia="Calibri" w:hAnsi="Calibri" w:cs="Times New Roman"/>
              </w:rPr>
            </w:pPr>
          </w:p>
        </w:tc>
        <w:tc>
          <w:tcPr>
            <w:tcW w:w="0" w:type="auto"/>
          </w:tcPr>
          <w:p w14:paraId="75CA9C0C" w14:textId="77777777" w:rsidR="00B21EA8" w:rsidRPr="00B21EA8" w:rsidRDefault="00B21EA8" w:rsidP="00B21EA8">
            <w:pPr>
              <w:rPr>
                <w:rFonts w:ascii="Calibri" w:eastAsia="Calibri" w:hAnsi="Calibri" w:cs="Times New Roman"/>
              </w:rPr>
            </w:pPr>
          </w:p>
        </w:tc>
        <w:tc>
          <w:tcPr>
            <w:tcW w:w="0" w:type="auto"/>
          </w:tcPr>
          <w:p w14:paraId="78D17C28" w14:textId="77777777" w:rsidR="00B21EA8" w:rsidRPr="00B21EA8" w:rsidRDefault="00B21EA8" w:rsidP="00B21EA8">
            <w:pPr>
              <w:rPr>
                <w:rFonts w:ascii="Calibri" w:eastAsia="Calibri" w:hAnsi="Calibri" w:cs="Times New Roman"/>
              </w:rPr>
            </w:pPr>
          </w:p>
        </w:tc>
        <w:tc>
          <w:tcPr>
            <w:tcW w:w="9498" w:type="dxa"/>
          </w:tcPr>
          <w:p w14:paraId="1794F7DB" w14:textId="77777777" w:rsidR="00B21EA8" w:rsidRPr="00B21EA8" w:rsidRDefault="00B21EA8" w:rsidP="00B21EA8">
            <w:pPr>
              <w:rPr>
                <w:rFonts w:ascii="Calibri" w:eastAsia="Calibri" w:hAnsi="Calibri" w:cs="Times New Roman"/>
              </w:rPr>
            </w:pPr>
          </w:p>
        </w:tc>
      </w:tr>
      <w:tr w:rsidR="00B21EA8" w:rsidRPr="00B21EA8" w14:paraId="15BEF097" w14:textId="77777777" w:rsidTr="00B21EA8">
        <w:tc>
          <w:tcPr>
            <w:tcW w:w="0" w:type="auto"/>
          </w:tcPr>
          <w:p w14:paraId="03BD69E9" w14:textId="77777777" w:rsidR="00B21EA8" w:rsidRPr="00B21EA8" w:rsidRDefault="00B21EA8" w:rsidP="00B21EA8">
            <w:pPr>
              <w:rPr>
                <w:rFonts w:ascii="Calibri" w:eastAsia="Calibri" w:hAnsi="Calibri" w:cs="Times New Roman"/>
                <w:b/>
                <w:bCs/>
              </w:rPr>
            </w:pPr>
            <w:r w:rsidRPr="00B21EA8">
              <w:rPr>
                <w:rFonts w:ascii="Calibri" w:eastAsia="Calibri" w:hAnsi="Calibri" w:cs="Times New Roman"/>
                <w:b/>
                <w:bCs/>
              </w:rPr>
              <w:t>Legal liability</w:t>
            </w:r>
          </w:p>
        </w:tc>
        <w:tc>
          <w:tcPr>
            <w:tcW w:w="0" w:type="auto"/>
          </w:tcPr>
          <w:p w14:paraId="1494C812"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Proper and timely reporting via meetings and minutes</w:t>
            </w:r>
          </w:p>
        </w:tc>
        <w:tc>
          <w:tcPr>
            <w:tcW w:w="0" w:type="auto"/>
          </w:tcPr>
          <w:p w14:paraId="2ACC0566"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Medium</w:t>
            </w:r>
          </w:p>
        </w:tc>
        <w:tc>
          <w:tcPr>
            <w:tcW w:w="9498" w:type="dxa"/>
          </w:tcPr>
          <w:p w14:paraId="6FF7EFFF"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Council meets monthly and receives and approves minutes of the last meeting.  Minutes made available to public on the notice board and website. All draft minutes checked before publication. Standing Orders in place and reviewed and agreed annually.</w:t>
            </w:r>
          </w:p>
        </w:tc>
      </w:tr>
      <w:tr w:rsidR="00B21EA8" w:rsidRPr="00B21EA8" w14:paraId="50379050" w14:textId="77777777" w:rsidTr="00B21EA8">
        <w:tc>
          <w:tcPr>
            <w:tcW w:w="0" w:type="auto"/>
          </w:tcPr>
          <w:p w14:paraId="59209A82" w14:textId="77777777" w:rsidR="00B21EA8" w:rsidRPr="00B21EA8" w:rsidRDefault="00B21EA8" w:rsidP="00B21EA8">
            <w:pPr>
              <w:rPr>
                <w:rFonts w:ascii="Calibri" w:eastAsia="Calibri" w:hAnsi="Calibri" w:cs="Times New Roman"/>
                <w:b/>
                <w:bCs/>
              </w:rPr>
            </w:pPr>
          </w:p>
        </w:tc>
        <w:tc>
          <w:tcPr>
            <w:tcW w:w="0" w:type="auto"/>
          </w:tcPr>
          <w:p w14:paraId="52D45C45" w14:textId="77777777" w:rsidR="00B21EA8" w:rsidRPr="00B21EA8" w:rsidRDefault="00B21EA8" w:rsidP="00B21EA8">
            <w:pPr>
              <w:rPr>
                <w:rFonts w:ascii="Calibri" w:eastAsia="Calibri" w:hAnsi="Calibri" w:cs="Times New Roman"/>
              </w:rPr>
            </w:pPr>
          </w:p>
        </w:tc>
        <w:tc>
          <w:tcPr>
            <w:tcW w:w="0" w:type="auto"/>
          </w:tcPr>
          <w:p w14:paraId="37E4A440" w14:textId="77777777" w:rsidR="00B21EA8" w:rsidRPr="00B21EA8" w:rsidRDefault="00B21EA8" w:rsidP="00B21EA8">
            <w:pPr>
              <w:rPr>
                <w:rFonts w:ascii="Calibri" w:eastAsia="Calibri" w:hAnsi="Calibri" w:cs="Times New Roman"/>
              </w:rPr>
            </w:pPr>
          </w:p>
        </w:tc>
        <w:tc>
          <w:tcPr>
            <w:tcW w:w="9498" w:type="dxa"/>
          </w:tcPr>
          <w:p w14:paraId="597DF547" w14:textId="77777777" w:rsidR="00B21EA8" w:rsidRPr="00B21EA8" w:rsidRDefault="00B21EA8" w:rsidP="00B21EA8">
            <w:pPr>
              <w:rPr>
                <w:rFonts w:ascii="Calibri" w:eastAsia="Calibri" w:hAnsi="Calibri" w:cs="Times New Roman"/>
              </w:rPr>
            </w:pPr>
          </w:p>
        </w:tc>
      </w:tr>
      <w:tr w:rsidR="00B21EA8" w:rsidRPr="00B21EA8" w14:paraId="426340CB" w14:textId="77777777" w:rsidTr="00B21EA8">
        <w:tc>
          <w:tcPr>
            <w:tcW w:w="0" w:type="auto"/>
          </w:tcPr>
          <w:p w14:paraId="7EA84000" w14:textId="77777777" w:rsidR="00B21EA8" w:rsidRPr="00B21EA8" w:rsidRDefault="00B21EA8" w:rsidP="00B21EA8">
            <w:pPr>
              <w:rPr>
                <w:rFonts w:ascii="Calibri" w:eastAsia="Calibri" w:hAnsi="Calibri" w:cs="Times New Roman"/>
              </w:rPr>
            </w:pPr>
          </w:p>
        </w:tc>
        <w:tc>
          <w:tcPr>
            <w:tcW w:w="0" w:type="auto"/>
          </w:tcPr>
          <w:p w14:paraId="17AC3245"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Proper document control</w:t>
            </w:r>
          </w:p>
        </w:tc>
        <w:tc>
          <w:tcPr>
            <w:tcW w:w="0" w:type="auto"/>
          </w:tcPr>
          <w:p w14:paraId="441134B1"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Medium</w:t>
            </w:r>
          </w:p>
        </w:tc>
        <w:tc>
          <w:tcPr>
            <w:tcW w:w="9498" w:type="dxa"/>
          </w:tcPr>
          <w:p w14:paraId="631F49E8"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Data storage to comply with Data Protection Act and GDPR. All documents stored at clerk premises.</w:t>
            </w:r>
          </w:p>
        </w:tc>
      </w:tr>
      <w:tr w:rsidR="00B21EA8" w:rsidRPr="00B21EA8" w14:paraId="4B76258B" w14:textId="77777777" w:rsidTr="00B21EA8">
        <w:tc>
          <w:tcPr>
            <w:tcW w:w="0" w:type="auto"/>
          </w:tcPr>
          <w:p w14:paraId="74B97AB8" w14:textId="77777777" w:rsidR="00B21EA8" w:rsidRPr="00B21EA8" w:rsidRDefault="00B21EA8" w:rsidP="00B21EA8">
            <w:pPr>
              <w:rPr>
                <w:rFonts w:ascii="Calibri" w:eastAsia="Calibri" w:hAnsi="Calibri" w:cs="Times New Roman"/>
              </w:rPr>
            </w:pPr>
          </w:p>
        </w:tc>
        <w:tc>
          <w:tcPr>
            <w:tcW w:w="0" w:type="auto"/>
          </w:tcPr>
          <w:p w14:paraId="0AA5CFEB" w14:textId="77777777" w:rsidR="00B21EA8" w:rsidRPr="00B21EA8" w:rsidRDefault="00B21EA8" w:rsidP="00B21EA8">
            <w:pPr>
              <w:rPr>
                <w:rFonts w:ascii="Calibri" w:eastAsia="Calibri" w:hAnsi="Calibri" w:cs="Times New Roman"/>
              </w:rPr>
            </w:pPr>
          </w:p>
        </w:tc>
        <w:tc>
          <w:tcPr>
            <w:tcW w:w="0" w:type="auto"/>
          </w:tcPr>
          <w:p w14:paraId="16263394" w14:textId="77777777" w:rsidR="00B21EA8" w:rsidRPr="00B21EA8" w:rsidRDefault="00B21EA8" w:rsidP="00B21EA8">
            <w:pPr>
              <w:rPr>
                <w:rFonts w:ascii="Calibri" w:eastAsia="Calibri" w:hAnsi="Calibri" w:cs="Times New Roman"/>
              </w:rPr>
            </w:pPr>
          </w:p>
        </w:tc>
        <w:tc>
          <w:tcPr>
            <w:tcW w:w="9498" w:type="dxa"/>
          </w:tcPr>
          <w:p w14:paraId="52957A00" w14:textId="77777777" w:rsidR="00B21EA8" w:rsidRPr="00B21EA8" w:rsidRDefault="00B21EA8" w:rsidP="00B21EA8">
            <w:pPr>
              <w:rPr>
                <w:rFonts w:ascii="Calibri" w:eastAsia="Calibri" w:hAnsi="Calibri" w:cs="Times New Roman"/>
              </w:rPr>
            </w:pPr>
          </w:p>
        </w:tc>
      </w:tr>
      <w:tr w:rsidR="00B21EA8" w:rsidRPr="00B21EA8" w14:paraId="23887AE9" w14:textId="77777777" w:rsidTr="00B21EA8">
        <w:tc>
          <w:tcPr>
            <w:tcW w:w="0" w:type="auto"/>
          </w:tcPr>
          <w:p w14:paraId="0E8B33A5" w14:textId="77777777" w:rsidR="00B21EA8" w:rsidRPr="00B21EA8" w:rsidRDefault="00B21EA8" w:rsidP="00B21EA8">
            <w:pPr>
              <w:rPr>
                <w:rFonts w:ascii="Calibri" w:eastAsia="Calibri" w:hAnsi="Calibri" w:cs="Times New Roman"/>
                <w:b/>
                <w:bCs/>
              </w:rPr>
            </w:pPr>
            <w:r w:rsidRPr="00B21EA8">
              <w:rPr>
                <w:rFonts w:ascii="Calibri" w:eastAsia="Calibri" w:hAnsi="Calibri" w:cs="Times New Roman"/>
                <w:b/>
                <w:bCs/>
              </w:rPr>
              <w:t>Councillor propriety</w:t>
            </w:r>
          </w:p>
        </w:tc>
        <w:tc>
          <w:tcPr>
            <w:tcW w:w="0" w:type="auto"/>
          </w:tcPr>
          <w:p w14:paraId="0D48F4DF"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Register of interests and code of conduct</w:t>
            </w:r>
          </w:p>
        </w:tc>
        <w:tc>
          <w:tcPr>
            <w:tcW w:w="976" w:type="dxa"/>
          </w:tcPr>
          <w:p w14:paraId="42E6BDC4"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Medium</w:t>
            </w:r>
          </w:p>
        </w:tc>
        <w:tc>
          <w:tcPr>
            <w:tcW w:w="9498" w:type="dxa"/>
          </w:tcPr>
          <w:p w14:paraId="290AEF3B" w14:textId="77777777" w:rsidR="00B21EA8" w:rsidRPr="00B21EA8" w:rsidRDefault="00B21EA8" w:rsidP="00B21EA8">
            <w:pPr>
              <w:rPr>
                <w:rFonts w:ascii="Calibri" w:eastAsia="Calibri" w:hAnsi="Calibri" w:cs="Times New Roman"/>
              </w:rPr>
            </w:pPr>
            <w:r w:rsidRPr="00B21EA8">
              <w:rPr>
                <w:rFonts w:ascii="Calibri" w:eastAsia="Calibri" w:hAnsi="Calibri" w:cs="Times New Roman"/>
              </w:rPr>
              <w:t>Register of interest completed on appointment and updated as and when necessary. Code of conduct adopted and Councillors Declaration of Acceptance signed following adoption of new Code of conduct. Chairman’s Declaration of Acceptance signed annually. All members are required to make a declaration of interest in any item on each agenda at the start of each meeting.</w:t>
            </w:r>
          </w:p>
        </w:tc>
      </w:tr>
    </w:tbl>
    <w:p w14:paraId="1396800C" w14:textId="77777777" w:rsidR="00B21EA8" w:rsidRDefault="00B21EA8" w:rsidP="002F02E6">
      <w:pPr>
        <w:rPr>
          <w:b/>
          <w:bCs/>
          <w:u w:val="single"/>
        </w:rPr>
      </w:pPr>
    </w:p>
    <w:p w14:paraId="19B7FFA8" w14:textId="1EEA450F" w:rsidR="00CA1FFA" w:rsidRPr="00E14DFD" w:rsidRDefault="002F02E6" w:rsidP="002F02E6">
      <w:pPr>
        <w:rPr>
          <w:b/>
          <w:bCs/>
          <w:u w:val="single"/>
        </w:rPr>
      </w:pPr>
      <w:r w:rsidRPr="00E14DFD">
        <w:rPr>
          <w:b/>
          <w:bCs/>
          <w:u w:val="single"/>
        </w:rPr>
        <w:t>Totals</w:t>
      </w:r>
      <w:r w:rsidR="00E14DFD" w:rsidRPr="00E14DFD">
        <w:rPr>
          <w:b/>
          <w:bCs/>
          <w:u w:val="single"/>
        </w:rPr>
        <w:t xml:space="preserve"> insured £</w:t>
      </w:r>
    </w:p>
    <w:p w14:paraId="3FE49E82" w14:textId="5553061C" w:rsidR="00E14DFD" w:rsidRDefault="00E14DFD" w:rsidP="002F02E6">
      <w:pPr>
        <w:rPr>
          <w:b/>
          <w:bCs/>
        </w:rPr>
      </w:pPr>
      <w:r>
        <w:rPr>
          <w:b/>
          <w:bCs/>
        </w:rPr>
        <w:t>Office equipment £</w:t>
      </w:r>
      <w:r w:rsidR="00B56F69">
        <w:rPr>
          <w:b/>
          <w:bCs/>
        </w:rPr>
        <w:t>630/Chain of office £670</w:t>
      </w:r>
    </w:p>
    <w:p w14:paraId="7BAFA49C" w14:textId="6B705624" w:rsidR="00B56F69" w:rsidRPr="00B56F69" w:rsidRDefault="00E14DFD" w:rsidP="002F02E6">
      <w:pPr>
        <w:rPr>
          <w:b/>
          <w:bCs/>
        </w:rPr>
      </w:pPr>
      <w:r w:rsidRPr="00B56F69">
        <w:rPr>
          <w:b/>
          <w:bCs/>
        </w:rPr>
        <w:t>Play</w:t>
      </w:r>
      <w:r w:rsidR="004A15EF" w:rsidRPr="00B56F69">
        <w:rPr>
          <w:b/>
          <w:bCs/>
        </w:rPr>
        <w:t>/gym</w:t>
      </w:r>
      <w:r w:rsidRPr="00B56F69">
        <w:rPr>
          <w:b/>
          <w:bCs/>
        </w:rPr>
        <w:t xml:space="preserve"> equ</w:t>
      </w:r>
      <w:r w:rsidR="00F30652" w:rsidRPr="00B56F69">
        <w:rPr>
          <w:b/>
          <w:bCs/>
        </w:rPr>
        <w:t>ipment £</w:t>
      </w:r>
      <w:r w:rsidR="00B56F69" w:rsidRPr="00B56F69">
        <w:rPr>
          <w:b/>
          <w:bCs/>
        </w:rPr>
        <w:t>78750</w:t>
      </w:r>
      <w:r w:rsidR="00BB0020" w:rsidRPr="00B56F69">
        <w:rPr>
          <w:b/>
          <w:bCs/>
        </w:rPr>
        <w:t xml:space="preserve"> plus insect hotel/seating £2260</w:t>
      </w:r>
    </w:p>
    <w:p w14:paraId="278AE225" w14:textId="485F3EE8" w:rsidR="00E14DFD" w:rsidRPr="00B56F69" w:rsidRDefault="00E14DFD" w:rsidP="002F02E6">
      <w:pPr>
        <w:rPr>
          <w:b/>
          <w:bCs/>
        </w:rPr>
      </w:pPr>
      <w:r w:rsidRPr="00B56F69">
        <w:rPr>
          <w:b/>
          <w:bCs/>
        </w:rPr>
        <w:t xml:space="preserve">Street furniture </w:t>
      </w:r>
      <w:proofErr w:type="spellStart"/>
      <w:r w:rsidRPr="00B56F69">
        <w:rPr>
          <w:b/>
          <w:bCs/>
        </w:rPr>
        <w:t>incl</w:t>
      </w:r>
      <w:proofErr w:type="spellEnd"/>
      <w:r w:rsidRPr="00B56F69">
        <w:rPr>
          <w:b/>
          <w:bCs/>
        </w:rPr>
        <w:t xml:space="preserve"> MVAS £</w:t>
      </w:r>
      <w:r w:rsidR="00B56F69" w:rsidRPr="00B56F69">
        <w:rPr>
          <w:b/>
          <w:bCs/>
        </w:rPr>
        <w:t>24400</w:t>
      </w:r>
    </w:p>
    <w:p w14:paraId="7464F3A7" w14:textId="67CB80F0" w:rsidR="00B56F69" w:rsidRPr="00B56F69" w:rsidRDefault="00B56F69" w:rsidP="002F02E6">
      <w:pPr>
        <w:rPr>
          <w:b/>
          <w:bCs/>
        </w:rPr>
      </w:pPr>
      <w:r w:rsidRPr="00B56F69">
        <w:rPr>
          <w:b/>
          <w:bCs/>
        </w:rPr>
        <w:t>Gates/fences £3885</w:t>
      </w:r>
    </w:p>
    <w:p w14:paraId="4DFF01AF" w14:textId="29E2B0E5" w:rsidR="00BB0020" w:rsidRDefault="00BB0020" w:rsidP="002F02E6">
      <w:pPr>
        <w:rPr>
          <w:b/>
          <w:bCs/>
        </w:rPr>
      </w:pPr>
      <w:r w:rsidRPr="00B56F69">
        <w:rPr>
          <w:b/>
          <w:bCs/>
        </w:rPr>
        <w:t>War memorials £7</w:t>
      </w:r>
      <w:r w:rsidR="00B56F69" w:rsidRPr="00B56F69">
        <w:rPr>
          <w:b/>
          <w:bCs/>
        </w:rPr>
        <w:t>3500</w:t>
      </w:r>
    </w:p>
    <w:p w14:paraId="2AE76997" w14:textId="43A2EF83" w:rsidR="00E14DFD" w:rsidRDefault="00E14DFD" w:rsidP="002F02E6">
      <w:pPr>
        <w:rPr>
          <w:b/>
          <w:bCs/>
        </w:rPr>
      </w:pPr>
      <w:r>
        <w:rPr>
          <w:b/>
          <w:bCs/>
        </w:rPr>
        <w:t>General (defib) £</w:t>
      </w:r>
      <w:r w:rsidR="00B56F69">
        <w:rPr>
          <w:b/>
          <w:bCs/>
        </w:rPr>
        <w:t>1847</w:t>
      </w:r>
    </w:p>
    <w:p w14:paraId="0676B77C" w14:textId="52C0CF47" w:rsidR="00B56F69" w:rsidRDefault="00B56F69" w:rsidP="002F02E6">
      <w:pPr>
        <w:rPr>
          <w:b/>
          <w:bCs/>
        </w:rPr>
      </w:pPr>
      <w:r>
        <w:rPr>
          <w:b/>
          <w:bCs/>
        </w:rPr>
        <w:t>Mowers and machinery £7500</w:t>
      </w:r>
    </w:p>
    <w:p w14:paraId="36117EC1" w14:textId="6FB9F363" w:rsidR="00B56F69" w:rsidRDefault="00B56F69" w:rsidP="002F02E6">
      <w:pPr>
        <w:rPr>
          <w:b/>
          <w:bCs/>
        </w:rPr>
      </w:pPr>
      <w:r>
        <w:rPr>
          <w:b/>
          <w:bCs/>
        </w:rPr>
        <w:lastRenderedPageBreak/>
        <w:t>Sports equipment £13125</w:t>
      </w:r>
    </w:p>
    <w:p w14:paraId="38F7850F" w14:textId="4137EFFC" w:rsidR="00B56F69" w:rsidRPr="00C54166" w:rsidRDefault="00B56F69" w:rsidP="002F02E6">
      <w:pPr>
        <w:rPr>
          <w:b/>
          <w:bCs/>
        </w:rPr>
      </w:pPr>
      <w:r>
        <w:rPr>
          <w:b/>
          <w:bCs/>
        </w:rPr>
        <w:t>General contents of pavilion £3150</w:t>
      </w:r>
    </w:p>
    <w:p w14:paraId="0830AB8C" w14:textId="6BF9F3AC" w:rsidR="002F02E6" w:rsidRDefault="002F02E6" w:rsidP="002F02E6">
      <w:r>
        <w:t xml:space="preserve">Risk – insured value doesn’t match replacement </w:t>
      </w:r>
      <w:proofErr w:type="gramStart"/>
      <w:r>
        <w:t>value</w:t>
      </w:r>
      <w:proofErr w:type="gramEnd"/>
    </w:p>
    <w:p w14:paraId="6F05F2EF" w14:textId="085FB9FD" w:rsidR="002F02E6" w:rsidRDefault="002F02E6" w:rsidP="002F02E6">
      <w:r>
        <w:t xml:space="preserve">Action – clerk to </w:t>
      </w:r>
      <w:r w:rsidR="00C54166">
        <w:t>update register and check insurance policy at time of renewal</w:t>
      </w:r>
    </w:p>
    <w:sectPr w:rsidR="002F02E6" w:rsidSect="008C478A">
      <w:headerReference w:type="default" r:id="rId7"/>
      <w:pgSz w:w="16838" w:h="11906" w:orient="landscape"/>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7B4F" w14:textId="77777777" w:rsidR="008C478A" w:rsidRDefault="008C478A" w:rsidP="00346340">
      <w:pPr>
        <w:spacing w:after="0" w:line="240" w:lineRule="auto"/>
      </w:pPr>
      <w:r>
        <w:separator/>
      </w:r>
    </w:p>
  </w:endnote>
  <w:endnote w:type="continuationSeparator" w:id="0">
    <w:p w14:paraId="400B3FD9" w14:textId="77777777" w:rsidR="008C478A" w:rsidRDefault="008C478A" w:rsidP="0034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89D9" w14:textId="77777777" w:rsidR="008C478A" w:rsidRDefault="008C478A" w:rsidP="00346340">
      <w:pPr>
        <w:spacing w:after="0" w:line="240" w:lineRule="auto"/>
      </w:pPr>
      <w:r>
        <w:separator/>
      </w:r>
    </w:p>
  </w:footnote>
  <w:footnote w:type="continuationSeparator" w:id="0">
    <w:p w14:paraId="5F50DB0D" w14:textId="77777777" w:rsidR="008C478A" w:rsidRDefault="008C478A" w:rsidP="00346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3169" w14:textId="448E3C1E" w:rsidR="00AE5F4A" w:rsidRDefault="00AE5F4A" w:rsidP="000B6D91">
    <w:pPr>
      <w:pStyle w:val="Header"/>
      <w:jc w:val="center"/>
      <w:rPr>
        <w:b/>
        <w:sz w:val="24"/>
        <w:szCs w:val="24"/>
      </w:rPr>
    </w:pPr>
    <w:r w:rsidRPr="000B6D91">
      <w:rPr>
        <w:b/>
        <w:sz w:val="24"/>
        <w:szCs w:val="24"/>
      </w:rPr>
      <w:t>EASTON ON THE HILL PARISH COUNCIL-ASSETS REGISTER AS AT</w:t>
    </w:r>
    <w:r w:rsidR="001124C8">
      <w:rPr>
        <w:b/>
        <w:sz w:val="24"/>
        <w:szCs w:val="24"/>
      </w:rPr>
      <w:t xml:space="preserve"> MARCH 2024</w:t>
    </w:r>
    <w:r w:rsidR="0095242A">
      <w:rPr>
        <w:b/>
        <w:sz w:val="24"/>
        <w:szCs w:val="24"/>
      </w:rPr>
      <w:t xml:space="preserve"> (INCLUDES EX CRICKET CLUB EQUIPMENT)</w:t>
    </w:r>
  </w:p>
  <w:p w14:paraId="230CE6B2" w14:textId="11952B6A" w:rsidR="00AE5F4A" w:rsidRPr="000B6D91" w:rsidRDefault="00AE5F4A" w:rsidP="000B6D91">
    <w:pPr>
      <w:pStyle w:val="Header"/>
      <w:jc w:val="center"/>
      <w:rPr>
        <w:b/>
        <w:sz w:val="24"/>
        <w:szCs w:val="24"/>
      </w:rPr>
    </w:pPr>
    <w:proofErr w:type="gramStart"/>
    <w:r>
      <w:rPr>
        <w:b/>
        <w:sz w:val="24"/>
        <w:szCs w:val="24"/>
      </w:rPr>
      <w:t>Plus</w:t>
    </w:r>
    <w:proofErr w:type="gramEnd"/>
    <w:r>
      <w:rPr>
        <w:b/>
        <w:sz w:val="24"/>
        <w:szCs w:val="24"/>
      </w:rPr>
      <w:t xml:space="preserve"> risk assessments/management</w:t>
    </w:r>
  </w:p>
  <w:p w14:paraId="753F8599" w14:textId="77777777" w:rsidR="00AE5F4A" w:rsidRDefault="00AE5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684B"/>
    <w:multiLevelType w:val="hybridMultilevel"/>
    <w:tmpl w:val="0FD4BE24"/>
    <w:lvl w:ilvl="0" w:tplc="1D386E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162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340"/>
    <w:rsid w:val="0000650B"/>
    <w:rsid w:val="00022C2D"/>
    <w:rsid w:val="00063737"/>
    <w:rsid w:val="0009349E"/>
    <w:rsid w:val="0009623F"/>
    <w:rsid w:val="000A72C7"/>
    <w:rsid w:val="000B2ABC"/>
    <w:rsid w:val="000B6D91"/>
    <w:rsid w:val="000B6DAC"/>
    <w:rsid w:val="000C0BA2"/>
    <w:rsid w:val="000F13F7"/>
    <w:rsid w:val="001124C8"/>
    <w:rsid w:val="001230A7"/>
    <w:rsid w:val="00151675"/>
    <w:rsid w:val="001A431F"/>
    <w:rsid w:val="001A628F"/>
    <w:rsid w:val="001A6FAB"/>
    <w:rsid w:val="001C129D"/>
    <w:rsid w:val="001D635F"/>
    <w:rsid w:val="00202512"/>
    <w:rsid w:val="00204E9D"/>
    <w:rsid w:val="002555A5"/>
    <w:rsid w:val="00294974"/>
    <w:rsid w:val="002A2956"/>
    <w:rsid w:val="002F02E6"/>
    <w:rsid w:val="002F79DE"/>
    <w:rsid w:val="00322D9F"/>
    <w:rsid w:val="003315EA"/>
    <w:rsid w:val="00334D36"/>
    <w:rsid w:val="00346340"/>
    <w:rsid w:val="0035192D"/>
    <w:rsid w:val="00361733"/>
    <w:rsid w:val="00383486"/>
    <w:rsid w:val="003921D6"/>
    <w:rsid w:val="003A41AA"/>
    <w:rsid w:val="003A452B"/>
    <w:rsid w:val="003A674F"/>
    <w:rsid w:val="004113AD"/>
    <w:rsid w:val="004347EF"/>
    <w:rsid w:val="004679A6"/>
    <w:rsid w:val="004A15EF"/>
    <w:rsid w:val="004B1689"/>
    <w:rsid w:val="004B55F0"/>
    <w:rsid w:val="00507467"/>
    <w:rsid w:val="00507C1B"/>
    <w:rsid w:val="005125E2"/>
    <w:rsid w:val="005174E4"/>
    <w:rsid w:val="00550A06"/>
    <w:rsid w:val="00554BBD"/>
    <w:rsid w:val="00555367"/>
    <w:rsid w:val="00561E8F"/>
    <w:rsid w:val="005669E3"/>
    <w:rsid w:val="005920B6"/>
    <w:rsid w:val="00596A19"/>
    <w:rsid w:val="005E608D"/>
    <w:rsid w:val="005E6756"/>
    <w:rsid w:val="00602112"/>
    <w:rsid w:val="0060747E"/>
    <w:rsid w:val="00616051"/>
    <w:rsid w:val="00626E8A"/>
    <w:rsid w:val="006348AD"/>
    <w:rsid w:val="006502D7"/>
    <w:rsid w:val="006B37FF"/>
    <w:rsid w:val="007077DF"/>
    <w:rsid w:val="00742E8F"/>
    <w:rsid w:val="00746922"/>
    <w:rsid w:val="00765119"/>
    <w:rsid w:val="00790C32"/>
    <w:rsid w:val="00792D05"/>
    <w:rsid w:val="00796DC1"/>
    <w:rsid w:val="007C4AD8"/>
    <w:rsid w:val="007C6513"/>
    <w:rsid w:val="007F7B11"/>
    <w:rsid w:val="00810DC4"/>
    <w:rsid w:val="00840D59"/>
    <w:rsid w:val="008968A3"/>
    <w:rsid w:val="00897EAC"/>
    <w:rsid w:val="008C478A"/>
    <w:rsid w:val="008F2803"/>
    <w:rsid w:val="009152CC"/>
    <w:rsid w:val="0095242A"/>
    <w:rsid w:val="009B30DA"/>
    <w:rsid w:val="009D0E35"/>
    <w:rsid w:val="00A02950"/>
    <w:rsid w:val="00A15143"/>
    <w:rsid w:val="00A20F4A"/>
    <w:rsid w:val="00A23DC9"/>
    <w:rsid w:val="00A241B8"/>
    <w:rsid w:val="00A51524"/>
    <w:rsid w:val="00AC4188"/>
    <w:rsid w:val="00AC78DE"/>
    <w:rsid w:val="00AE5F4A"/>
    <w:rsid w:val="00B02DE3"/>
    <w:rsid w:val="00B15824"/>
    <w:rsid w:val="00B21EA8"/>
    <w:rsid w:val="00B4695F"/>
    <w:rsid w:val="00B56F69"/>
    <w:rsid w:val="00B658D4"/>
    <w:rsid w:val="00B65D52"/>
    <w:rsid w:val="00B73C56"/>
    <w:rsid w:val="00BB0020"/>
    <w:rsid w:val="00C30308"/>
    <w:rsid w:val="00C330A9"/>
    <w:rsid w:val="00C54166"/>
    <w:rsid w:val="00C76506"/>
    <w:rsid w:val="00CA1FFA"/>
    <w:rsid w:val="00CA3FBE"/>
    <w:rsid w:val="00CB5737"/>
    <w:rsid w:val="00CC0E14"/>
    <w:rsid w:val="00CC438D"/>
    <w:rsid w:val="00CD270E"/>
    <w:rsid w:val="00CE0B7A"/>
    <w:rsid w:val="00D04912"/>
    <w:rsid w:val="00D04EEA"/>
    <w:rsid w:val="00D236AB"/>
    <w:rsid w:val="00D3166A"/>
    <w:rsid w:val="00D5030D"/>
    <w:rsid w:val="00D9187D"/>
    <w:rsid w:val="00DB6003"/>
    <w:rsid w:val="00DC2868"/>
    <w:rsid w:val="00DD35D5"/>
    <w:rsid w:val="00DD69A3"/>
    <w:rsid w:val="00DE1B6B"/>
    <w:rsid w:val="00DF1A1D"/>
    <w:rsid w:val="00DF6F9B"/>
    <w:rsid w:val="00DF7465"/>
    <w:rsid w:val="00E14DFD"/>
    <w:rsid w:val="00E45D8B"/>
    <w:rsid w:val="00E941B6"/>
    <w:rsid w:val="00EC7B23"/>
    <w:rsid w:val="00ED5CC1"/>
    <w:rsid w:val="00F30652"/>
    <w:rsid w:val="00F865B2"/>
    <w:rsid w:val="00FA721F"/>
    <w:rsid w:val="00FB1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E901"/>
  <w15:chartTrackingRefBased/>
  <w15:docId w15:val="{68311E3C-ACCC-4D37-A29F-07B8D3CE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340"/>
  </w:style>
  <w:style w:type="paragraph" w:styleId="Footer">
    <w:name w:val="footer"/>
    <w:basedOn w:val="Normal"/>
    <w:link w:val="FooterChar"/>
    <w:uiPriority w:val="99"/>
    <w:unhideWhenUsed/>
    <w:rsid w:val="00346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340"/>
  </w:style>
  <w:style w:type="paragraph" w:styleId="BalloonText">
    <w:name w:val="Balloon Text"/>
    <w:basedOn w:val="Normal"/>
    <w:link w:val="BalloonTextChar"/>
    <w:uiPriority w:val="99"/>
    <w:semiHidden/>
    <w:unhideWhenUsed/>
    <w:rsid w:val="00CE0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B7A"/>
    <w:rPr>
      <w:rFonts w:ascii="Segoe UI" w:hAnsi="Segoe UI" w:cs="Segoe UI"/>
      <w:sz w:val="18"/>
      <w:szCs w:val="18"/>
    </w:rPr>
  </w:style>
  <w:style w:type="paragraph" w:styleId="ListParagraph">
    <w:name w:val="List Paragraph"/>
    <w:basedOn w:val="Normal"/>
    <w:uiPriority w:val="34"/>
    <w:qFormat/>
    <w:rsid w:val="001A6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LCM</dc:creator>
  <cp:keywords/>
  <dc:description/>
  <cp:lastModifiedBy>Jenny Rice</cp:lastModifiedBy>
  <cp:revision>3</cp:revision>
  <cp:lastPrinted>2023-03-29T14:11:00Z</cp:lastPrinted>
  <dcterms:created xsi:type="dcterms:W3CDTF">2024-04-03T17:08:00Z</dcterms:created>
  <dcterms:modified xsi:type="dcterms:W3CDTF">2024-04-03T17:14:00Z</dcterms:modified>
</cp:coreProperties>
</file>