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7358" w14:textId="3EE15583" w:rsidR="00E13EA4" w:rsidRPr="009F3FDA" w:rsidRDefault="00C7152F">
      <w:pPr>
        <w:rPr>
          <w:rFonts w:ascii="Arial" w:hAnsi="Arial" w:cs="Arial"/>
          <w:b/>
          <w:bCs/>
          <w:u w:val="single"/>
          <w:lang w:val="en-US"/>
        </w:rPr>
      </w:pPr>
      <w:r w:rsidRPr="009F3FDA">
        <w:rPr>
          <w:rFonts w:ascii="Arial" w:hAnsi="Arial" w:cs="Arial"/>
          <w:b/>
          <w:bCs/>
          <w:u w:val="single"/>
          <w:lang w:val="en-US"/>
        </w:rPr>
        <w:t>Playing Field and Pavilion Rental</w:t>
      </w:r>
      <w:r w:rsidR="00F522E0">
        <w:rPr>
          <w:rFonts w:ascii="Arial" w:hAnsi="Arial" w:cs="Arial"/>
          <w:b/>
          <w:bCs/>
          <w:u w:val="single"/>
          <w:lang w:val="en-US"/>
        </w:rPr>
        <w:t xml:space="preserve"> </w:t>
      </w:r>
    </w:p>
    <w:p w14:paraId="503394C5" w14:textId="77777777" w:rsidR="00C7152F" w:rsidRPr="009F3FDA" w:rsidRDefault="00C7152F">
      <w:pPr>
        <w:rPr>
          <w:rFonts w:ascii="Arial" w:hAnsi="Arial" w:cs="Arial"/>
          <w:b/>
          <w:bCs/>
          <w:u w:val="single"/>
          <w:lang w:val="en-US"/>
        </w:rPr>
      </w:pPr>
    </w:p>
    <w:p w14:paraId="3C7DBD08" w14:textId="4808D2ED" w:rsidR="00C7152F" w:rsidRPr="009F3FDA" w:rsidRDefault="00C7152F">
      <w:pPr>
        <w:rPr>
          <w:rFonts w:ascii="Arial" w:hAnsi="Arial" w:cs="Arial"/>
          <w:b/>
          <w:bCs/>
          <w:u w:val="single"/>
          <w:lang w:val="en-US"/>
        </w:rPr>
      </w:pPr>
      <w:r w:rsidRPr="009F3FDA">
        <w:rPr>
          <w:rFonts w:ascii="Arial" w:hAnsi="Arial" w:cs="Arial"/>
          <w:b/>
          <w:bCs/>
          <w:u w:val="single"/>
          <w:lang w:val="en-US"/>
        </w:rPr>
        <w:t>Proposal to Parish Council Meeting 10</w:t>
      </w:r>
      <w:r w:rsidRPr="009F3FDA">
        <w:rPr>
          <w:rFonts w:ascii="Arial" w:hAnsi="Arial" w:cs="Arial"/>
          <w:b/>
          <w:bCs/>
          <w:u w:val="single"/>
          <w:vertAlign w:val="superscript"/>
          <w:lang w:val="en-US"/>
        </w:rPr>
        <w:t>th</w:t>
      </w:r>
      <w:r w:rsidRPr="009F3FDA">
        <w:rPr>
          <w:rFonts w:ascii="Arial" w:hAnsi="Arial" w:cs="Arial"/>
          <w:b/>
          <w:bCs/>
          <w:u w:val="single"/>
          <w:lang w:val="en-US"/>
        </w:rPr>
        <w:t xml:space="preserve"> February 2025</w:t>
      </w:r>
      <w:r w:rsidR="00F522E0">
        <w:rPr>
          <w:rFonts w:ascii="Arial" w:hAnsi="Arial" w:cs="Arial"/>
          <w:b/>
          <w:bCs/>
          <w:u w:val="single"/>
          <w:lang w:val="en-US"/>
        </w:rPr>
        <w:t xml:space="preserve"> V2</w:t>
      </w:r>
    </w:p>
    <w:p w14:paraId="3AD68439" w14:textId="77777777" w:rsidR="00C7152F" w:rsidRPr="009F3FDA" w:rsidRDefault="00C7152F">
      <w:pPr>
        <w:rPr>
          <w:rFonts w:ascii="Arial" w:hAnsi="Arial" w:cs="Arial"/>
          <w:lang w:val="en-US"/>
        </w:rPr>
      </w:pPr>
    </w:p>
    <w:p w14:paraId="60954D74" w14:textId="188A3E28" w:rsidR="007B1B08" w:rsidRPr="009F3FDA" w:rsidRDefault="007B1B08">
      <w:pPr>
        <w:rPr>
          <w:rFonts w:ascii="Arial" w:hAnsi="Arial" w:cs="Arial"/>
          <w:lang w:val="en-US"/>
        </w:rPr>
      </w:pPr>
      <w:r w:rsidRPr="009F3FDA">
        <w:rPr>
          <w:rFonts w:ascii="Arial" w:hAnsi="Arial" w:cs="Arial"/>
          <w:lang w:val="en-US"/>
        </w:rPr>
        <w:t xml:space="preserve">This proposal is </w:t>
      </w:r>
      <w:r w:rsidR="009F3FDA">
        <w:rPr>
          <w:rFonts w:ascii="Arial" w:hAnsi="Arial" w:cs="Arial"/>
          <w:lang w:val="en-US"/>
        </w:rPr>
        <w:t>in</w:t>
      </w:r>
      <w:r w:rsidRPr="009F3FDA">
        <w:rPr>
          <w:rFonts w:ascii="Arial" w:hAnsi="Arial" w:cs="Arial"/>
          <w:lang w:val="en-US"/>
        </w:rPr>
        <w:t xml:space="preserve"> respon</w:t>
      </w:r>
      <w:r w:rsidR="009F3FDA">
        <w:rPr>
          <w:rFonts w:ascii="Arial" w:hAnsi="Arial" w:cs="Arial"/>
          <w:lang w:val="en-US"/>
        </w:rPr>
        <w:t>se</w:t>
      </w:r>
      <w:r w:rsidRPr="009F3FDA">
        <w:rPr>
          <w:rFonts w:ascii="Arial" w:hAnsi="Arial" w:cs="Arial"/>
          <w:lang w:val="en-US"/>
        </w:rPr>
        <w:t xml:space="preserve"> to a request from WPFC to move to a simpler, “pay as you go” pricing for rental and accommodate the increasing demand for use of the Pavilion by other football teams.</w:t>
      </w:r>
      <w:r w:rsidR="00305965" w:rsidRPr="009F3FDA">
        <w:rPr>
          <w:rFonts w:ascii="Arial" w:hAnsi="Arial" w:cs="Arial"/>
          <w:lang w:val="en-US"/>
        </w:rPr>
        <w:t xml:space="preserve"> It has been discussed with Cllr Woodman as a member of the PFWG, and the Clerk</w:t>
      </w:r>
      <w:r w:rsidR="009F3FDA">
        <w:rPr>
          <w:rFonts w:ascii="Arial" w:hAnsi="Arial" w:cs="Arial"/>
          <w:lang w:val="en-US"/>
        </w:rPr>
        <w:t xml:space="preserve">, other members of the PFWG not being </w:t>
      </w:r>
      <w:proofErr w:type="spellStart"/>
      <w:r w:rsidR="009F3FDA">
        <w:rPr>
          <w:rFonts w:ascii="Arial" w:hAnsi="Arial" w:cs="Arial"/>
          <w:lang w:val="en-US"/>
        </w:rPr>
        <w:t>availalable</w:t>
      </w:r>
      <w:proofErr w:type="spellEnd"/>
      <w:r w:rsidR="00305965" w:rsidRPr="009F3FDA">
        <w:rPr>
          <w:rFonts w:ascii="Arial" w:hAnsi="Arial" w:cs="Arial"/>
          <w:lang w:val="en-US"/>
        </w:rPr>
        <w:t>. It has been written by Cllr Nicol.</w:t>
      </w:r>
    </w:p>
    <w:p w14:paraId="2A8FDC54" w14:textId="77777777" w:rsidR="00C7152F" w:rsidRPr="009F3FDA" w:rsidRDefault="00C7152F">
      <w:pPr>
        <w:rPr>
          <w:rFonts w:ascii="Arial" w:hAnsi="Arial" w:cs="Arial"/>
          <w:lang w:val="en-US"/>
        </w:rPr>
      </w:pPr>
    </w:p>
    <w:p w14:paraId="7CEDB106" w14:textId="06928E50" w:rsidR="00C7152F" w:rsidRPr="009F3FDA" w:rsidRDefault="00C7152F">
      <w:pPr>
        <w:rPr>
          <w:rFonts w:ascii="Arial" w:hAnsi="Arial" w:cs="Arial"/>
          <w:b/>
          <w:bCs/>
          <w:lang w:val="en-US"/>
        </w:rPr>
      </w:pPr>
      <w:r w:rsidRPr="009F3FDA">
        <w:rPr>
          <w:rFonts w:ascii="Arial" w:hAnsi="Arial" w:cs="Arial"/>
          <w:b/>
          <w:bCs/>
          <w:lang w:val="en-US"/>
        </w:rPr>
        <w:t>Background</w:t>
      </w:r>
    </w:p>
    <w:p w14:paraId="6D711329" w14:textId="5565818F" w:rsidR="00C7152F" w:rsidRPr="009F3FDA" w:rsidRDefault="00C7152F">
      <w:pPr>
        <w:rPr>
          <w:rFonts w:ascii="Arial" w:hAnsi="Arial" w:cs="Arial"/>
          <w:lang w:val="en-US"/>
        </w:rPr>
      </w:pPr>
      <w:r w:rsidRPr="009F3FDA">
        <w:rPr>
          <w:rFonts w:ascii="Arial" w:hAnsi="Arial" w:cs="Arial"/>
          <w:lang w:val="en-US"/>
        </w:rPr>
        <w:t>Since the council made a long</w:t>
      </w:r>
      <w:r w:rsidR="00305965" w:rsidRPr="009F3FDA">
        <w:rPr>
          <w:rFonts w:ascii="Arial" w:hAnsi="Arial" w:cs="Arial"/>
          <w:lang w:val="en-US"/>
        </w:rPr>
        <w:t>-</w:t>
      </w:r>
      <w:r w:rsidRPr="009F3FDA">
        <w:rPr>
          <w:rFonts w:ascii="Arial" w:hAnsi="Arial" w:cs="Arial"/>
          <w:lang w:val="en-US"/>
        </w:rPr>
        <w:t xml:space="preserve">term rental agreement with </w:t>
      </w:r>
      <w:proofErr w:type="spellStart"/>
      <w:r w:rsidRPr="009F3FDA">
        <w:rPr>
          <w:rFonts w:ascii="Arial" w:hAnsi="Arial" w:cs="Arial"/>
          <w:lang w:val="en-US"/>
        </w:rPr>
        <w:t>Wittering</w:t>
      </w:r>
      <w:proofErr w:type="spellEnd"/>
      <w:r w:rsidRPr="009F3FDA">
        <w:rPr>
          <w:rFonts w:ascii="Arial" w:hAnsi="Arial" w:cs="Arial"/>
          <w:lang w:val="en-US"/>
        </w:rPr>
        <w:t xml:space="preserve"> </w:t>
      </w:r>
      <w:proofErr w:type="spellStart"/>
      <w:r w:rsidRPr="009F3FDA">
        <w:rPr>
          <w:rFonts w:ascii="Arial" w:hAnsi="Arial" w:cs="Arial"/>
          <w:lang w:val="en-US"/>
        </w:rPr>
        <w:t>Premiair</w:t>
      </w:r>
      <w:proofErr w:type="spellEnd"/>
      <w:r w:rsidRPr="009F3FDA">
        <w:rPr>
          <w:rFonts w:ascii="Arial" w:hAnsi="Arial" w:cs="Arial"/>
          <w:lang w:val="en-US"/>
        </w:rPr>
        <w:t xml:space="preserve"> FC (WPFC) on the basis of them having 2 teams and playing roughly weekly over a </w:t>
      </w:r>
      <w:proofErr w:type="gramStart"/>
      <w:r w:rsidRPr="009F3FDA">
        <w:rPr>
          <w:rFonts w:ascii="Arial" w:hAnsi="Arial" w:cs="Arial"/>
          <w:lang w:val="en-US"/>
        </w:rPr>
        <w:t>9 month</w:t>
      </w:r>
      <w:proofErr w:type="gramEnd"/>
      <w:r w:rsidRPr="009F3FDA">
        <w:rPr>
          <w:rFonts w:ascii="Arial" w:hAnsi="Arial" w:cs="Arial"/>
          <w:lang w:val="en-US"/>
        </w:rPr>
        <w:t xml:space="preserve"> season, WPFC have lost a team and consequently a large proportion of their income. </w:t>
      </w:r>
      <w:r w:rsidR="00C63619" w:rsidRPr="009F3FDA">
        <w:rPr>
          <w:rFonts w:ascii="Arial" w:hAnsi="Arial" w:cs="Arial"/>
          <w:lang w:val="en-US"/>
        </w:rPr>
        <w:t>WPFC</w:t>
      </w:r>
      <w:r w:rsidRPr="009F3FDA">
        <w:rPr>
          <w:rFonts w:ascii="Arial" w:hAnsi="Arial" w:cs="Arial"/>
          <w:lang w:val="en-US"/>
        </w:rPr>
        <w:t xml:space="preserve"> have</w:t>
      </w:r>
      <w:r w:rsidR="00C63619" w:rsidRPr="009F3FDA">
        <w:rPr>
          <w:rFonts w:ascii="Arial" w:hAnsi="Arial" w:cs="Arial"/>
          <w:lang w:val="en-US"/>
        </w:rPr>
        <w:t xml:space="preserve"> now</w:t>
      </w:r>
      <w:r w:rsidRPr="009F3FDA">
        <w:rPr>
          <w:rFonts w:ascii="Arial" w:hAnsi="Arial" w:cs="Arial"/>
          <w:lang w:val="en-US"/>
        </w:rPr>
        <w:t xml:space="preserve"> requested that the PC amends their agreement to change from a regular charge of £300 per month plus utilities as used, (less £100 credit against work done in kind), to an all</w:t>
      </w:r>
      <w:r w:rsidR="00C63619" w:rsidRPr="009F3FDA">
        <w:rPr>
          <w:rFonts w:ascii="Arial" w:hAnsi="Arial" w:cs="Arial"/>
          <w:lang w:val="en-US"/>
        </w:rPr>
        <w:t>-</w:t>
      </w:r>
      <w:r w:rsidRPr="009F3FDA">
        <w:rPr>
          <w:rFonts w:ascii="Arial" w:hAnsi="Arial" w:cs="Arial"/>
          <w:lang w:val="en-US"/>
        </w:rPr>
        <w:t>inclusive, match by match charge.</w:t>
      </w:r>
    </w:p>
    <w:p w14:paraId="125527F1" w14:textId="623A3BD7" w:rsidR="00C63619" w:rsidRPr="009F3FDA" w:rsidRDefault="00C7152F">
      <w:pPr>
        <w:rPr>
          <w:rFonts w:ascii="Arial" w:hAnsi="Arial" w:cs="Arial"/>
          <w:lang w:val="en-US"/>
        </w:rPr>
      </w:pPr>
      <w:r w:rsidRPr="009F3FDA">
        <w:rPr>
          <w:rFonts w:ascii="Arial" w:hAnsi="Arial" w:cs="Arial"/>
          <w:lang w:val="en-US"/>
        </w:rPr>
        <w:t>At the same time</w:t>
      </w:r>
      <w:r w:rsidR="00C63619" w:rsidRPr="009F3FDA">
        <w:rPr>
          <w:rFonts w:ascii="Arial" w:hAnsi="Arial" w:cs="Arial"/>
          <w:lang w:val="en-US"/>
        </w:rPr>
        <w:t xml:space="preserve">, other local village football teams (primarily </w:t>
      </w:r>
      <w:proofErr w:type="spellStart"/>
      <w:r w:rsidR="00C63619" w:rsidRPr="009F3FDA">
        <w:rPr>
          <w:rFonts w:ascii="Arial" w:hAnsi="Arial" w:cs="Arial"/>
          <w:lang w:val="en-US"/>
        </w:rPr>
        <w:t>Ketton</w:t>
      </w:r>
      <w:proofErr w:type="spellEnd"/>
      <w:r w:rsidR="00C63619" w:rsidRPr="009F3FDA">
        <w:rPr>
          <w:rFonts w:ascii="Arial" w:hAnsi="Arial" w:cs="Arial"/>
          <w:lang w:val="en-US"/>
        </w:rPr>
        <w:t xml:space="preserve"> and </w:t>
      </w:r>
      <w:proofErr w:type="spellStart"/>
      <w:r w:rsidR="00C63619" w:rsidRPr="009F3FDA">
        <w:rPr>
          <w:rFonts w:ascii="Arial" w:hAnsi="Arial" w:cs="Arial"/>
          <w:lang w:val="en-US"/>
        </w:rPr>
        <w:t>Empingham</w:t>
      </w:r>
      <w:proofErr w:type="spellEnd"/>
      <w:r w:rsidR="00C63619" w:rsidRPr="009F3FDA">
        <w:rPr>
          <w:rFonts w:ascii="Arial" w:hAnsi="Arial" w:cs="Arial"/>
          <w:lang w:val="en-US"/>
        </w:rPr>
        <w:t>) have made increasing use of the pitch and pavilion on an “ad hoc” hire basis, the pricing for which was set at £75 per day</w:t>
      </w:r>
      <w:r w:rsidR="00305965" w:rsidRPr="009F3FDA">
        <w:rPr>
          <w:rFonts w:ascii="Arial" w:hAnsi="Arial" w:cs="Arial"/>
          <w:lang w:val="en-US"/>
        </w:rPr>
        <w:t>, (£300 divided by 4)</w:t>
      </w:r>
      <w:r w:rsidR="00C63619" w:rsidRPr="009F3FDA">
        <w:rPr>
          <w:rFonts w:ascii="Arial" w:hAnsi="Arial" w:cs="Arial"/>
          <w:lang w:val="en-US"/>
        </w:rPr>
        <w:t>. Sometimes more than one match has been played on one day.</w:t>
      </w:r>
    </w:p>
    <w:p w14:paraId="00316319" w14:textId="5AFC6396" w:rsidR="009F3FDA" w:rsidRPr="009F3FDA" w:rsidRDefault="009F3FDA">
      <w:pPr>
        <w:rPr>
          <w:rFonts w:ascii="Arial" w:hAnsi="Arial" w:cs="Arial"/>
          <w:kern w:val="0"/>
        </w:rPr>
      </w:pPr>
      <w:r w:rsidRPr="009F3FDA">
        <w:rPr>
          <w:rFonts w:ascii="Arial" w:hAnsi="Arial" w:cs="Arial"/>
          <w:kern w:val="0"/>
        </w:rPr>
        <w:t xml:space="preserve">The 2025-6 PC Budget assumes an annual income from hirers of £3,150. </w:t>
      </w:r>
    </w:p>
    <w:p w14:paraId="0333E04E" w14:textId="381F23AC" w:rsidR="007B1B08" w:rsidRPr="009F3FDA" w:rsidRDefault="007B1B08">
      <w:pPr>
        <w:rPr>
          <w:rFonts w:ascii="Arial" w:hAnsi="Arial" w:cs="Arial"/>
          <w:lang w:val="en-US"/>
        </w:rPr>
      </w:pPr>
      <w:r w:rsidRPr="009F3FDA">
        <w:rPr>
          <w:rFonts w:ascii="Arial" w:hAnsi="Arial" w:cs="Arial"/>
          <w:lang w:val="en-US"/>
        </w:rPr>
        <w:t xml:space="preserve">Cleaning of the Pavilion and opening and closing have been managed by WPFC directly, at no extra charge. The PC </w:t>
      </w:r>
      <w:proofErr w:type="gramStart"/>
      <w:r w:rsidRPr="009F3FDA">
        <w:rPr>
          <w:rFonts w:ascii="Arial" w:hAnsi="Arial" w:cs="Arial"/>
          <w:lang w:val="en-US"/>
        </w:rPr>
        <w:t>has to</w:t>
      </w:r>
      <w:proofErr w:type="gramEnd"/>
      <w:r w:rsidRPr="009F3FDA">
        <w:rPr>
          <w:rFonts w:ascii="Arial" w:hAnsi="Arial" w:cs="Arial"/>
          <w:lang w:val="en-US"/>
        </w:rPr>
        <w:t xml:space="preserve"> pay the Grounds Maintenance Contractor (GMC) to open and close fo</w:t>
      </w:r>
      <w:r w:rsidR="009F3FDA">
        <w:rPr>
          <w:rFonts w:ascii="Arial" w:hAnsi="Arial" w:cs="Arial"/>
          <w:lang w:val="en-US"/>
        </w:rPr>
        <w:t>r</w:t>
      </w:r>
      <w:r w:rsidRPr="009F3FDA">
        <w:rPr>
          <w:rFonts w:ascii="Arial" w:hAnsi="Arial" w:cs="Arial"/>
          <w:lang w:val="en-US"/>
        </w:rPr>
        <w:t xml:space="preserve"> teams</w:t>
      </w:r>
      <w:r w:rsidR="009F3FDA">
        <w:rPr>
          <w:rFonts w:ascii="Arial" w:hAnsi="Arial" w:cs="Arial"/>
          <w:lang w:val="en-US"/>
        </w:rPr>
        <w:t xml:space="preserve"> other than WPFC</w:t>
      </w:r>
      <w:r w:rsidRPr="009F3FDA">
        <w:rPr>
          <w:rFonts w:ascii="Arial" w:hAnsi="Arial" w:cs="Arial"/>
          <w:lang w:val="en-US"/>
        </w:rPr>
        <w:t>. The council does not employ a cleaner.</w:t>
      </w:r>
    </w:p>
    <w:p w14:paraId="195C08DA" w14:textId="77777777" w:rsidR="00C63619" w:rsidRPr="009F3FDA" w:rsidRDefault="00C63619">
      <w:pPr>
        <w:rPr>
          <w:rFonts w:ascii="Arial" w:hAnsi="Arial" w:cs="Arial"/>
          <w:lang w:val="en-US"/>
        </w:rPr>
      </w:pPr>
    </w:p>
    <w:p w14:paraId="0B1BFCB4" w14:textId="781F22F5" w:rsidR="00C63619" w:rsidRPr="009F3FDA" w:rsidRDefault="00033231">
      <w:pPr>
        <w:rPr>
          <w:rFonts w:ascii="Arial" w:hAnsi="Arial" w:cs="Arial"/>
          <w:b/>
          <w:bCs/>
          <w:lang w:val="en-US"/>
        </w:rPr>
      </w:pPr>
      <w:r w:rsidRPr="009F3FDA">
        <w:rPr>
          <w:rFonts w:ascii="Arial" w:hAnsi="Arial" w:cs="Arial"/>
          <w:b/>
          <w:bCs/>
          <w:lang w:val="en-US"/>
        </w:rPr>
        <w:t xml:space="preserve">Costing </w:t>
      </w:r>
      <w:r w:rsidR="00C63619" w:rsidRPr="009F3FDA">
        <w:rPr>
          <w:rFonts w:ascii="Arial" w:hAnsi="Arial" w:cs="Arial"/>
          <w:b/>
          <w:bCs/>
          <w:lang w:val="en-US"/>
        </w:rPr>
        <w:t>Principles</w:t>
      </w:r>
      <w:r w:rsidRPr="009F3FDA">
        <w:rPr>
          <w:rFonts w:ascii="Arial" w:hAnsi="Arial" w:cs="Arial"/>
          <w:b/>
          <w:bCs/>
          <w:lang w:val="en-US"/>
        </w:rPr>
        <w:t xml:space="preserve"> we have followed:</w:t>
      </w:r>
    </w:p>
    <w:p w14:paraId="7A9E1FF2" w14:textId="4EC78CE8" w:rsidR="00033231" w:rsidRPr="009F3FDA" w:rsidRDefault="00033231" w:rsidP="00033231">
      <w:pPr>
        <w:pStyle w:val="ListParagraph"/>
        <w:numPr>
          <w:ilvl w:val="0"/>
          <w:numId w:val="2"/>
        </w:numPr>
        <w:autoSpaceDE w:val="0"/>
        <w:autoSpaceDN w:val="0"/>
        <w:adjustRightInd w:val="0"/>
        <w:rPr>
          <w:rFonts w:ascii="Arial" w:hAnsi="Arial" w:cs="Arial"/>
          <w:kern w:val="0"/>
        </w:rPr>
      </w:pPr>
      <w:r w:rsidRPr="009F3FDA">
        <w:rPr>
          <w:rFonts w:ascii="Arial" w:hAnsi="Arial" w:cs="Arial"/>
          <w:kern w:val="0"/>
        </w:rPr>
        <w:t xml:space="preserve">To identify costs associated with the ongoing use of the Pavilion and Playing Field and develop an all-inclusive pricing structure for hirers that is fair and ensures that the Parish Council maintains its planned level of income.   </w:t>
      </w:r>
    </w:p>
    <w:p w14:paraId="59605CBE" w14:textId="5A622868" w:rsidR="007B1B08" w:rsidRPr="009F3FDA" w:rsidRDefault="00033231" w:rsidP="00033231">
      <w:pPr>
        <w:pStyle w:val="ListParagraph"/>
        <w:numPr>
          <w:ilvl w:val="0"/>
          <w:numId w:val="2"/>
        </w:numPr>
        <w:autoSpaceDE w:val="0"/>
        <w:autoSpaceDN w:val="0"/>
        <w:adjustRightInd w:val="0"/>
        <w:rPr>
          <w:rFonts w:ascii="Arial" w:hAnsi="Arial" w:cs="Arial"/>
          <w:kern w:val="0"/>
        </w:rPr>
      </w:pPr>
      <w:r w:rsidRPr="009F3FDA">
        <w:rPr>
          <w:rFonts w:ascii="Arial" w:hAnsi="Arial" w:cs="Arial"/>
          <w:kern w:val="0"/>
        </w:rPr>
        <w:t xml:space="preserve">Develop a pricing structure that is clear and unambiguous and so avoids </w:t>
      </w:r>
      <w:r w:rsidR="009F3FDA" w:rsidRPr="009F3FDA">
        <w:rPr>
          <w:rFonts w:ascii="Arial" w:hAnsi="Arial" w:cs="Arial"/>
          <w:kern w:val="0"/>
        </w:rPr>
        <w:t>unnecessary</w:t>
      </w:r>
      <w:r w:rsidRPr="009F3FDA">
        <w:rPr>
          <w:rFonts w:ascii="Arial" w:hAnsi="Arial" w:cs="Arial"/>
          <w:kern w:val="0"/>
        </w:rPr>
        <w:t xml:space="preserve"> debate and discussion over </w:t>
      </w:r>
      <w:proofErr w:type="gramStart"/>
      <w:r w:rsidRPr="009F3FDA">
        <w:rPr>
          <w:rFonts w:ascii="Arial" w:hAnsi="Arial" w:cs="Arial"/>
          <w:kern w:val="0"/>
        </w:rPr>
        <w:t>hires, and</w:t>
      </w:r>
      <w:proofErr w:type="gramEnd"/>
      <w:r w:rsidRPr="009F3FDA">
        <w:rPr>
          <w:rFonts w:ascii="Arial" w:hAnsi="Arial" w:cs="Arial"/>
          <w:kern w:val="0"/>
        </w:rPr>
        <w:t xml:space="preserve"> enables other clubs/users to hire simply.</w:t>
      </w:r>
    </w:p>
    <w:p w14:paraId="6FE3DDD0" w14:textId="77777777" w:rsidR="00033231" w:rsidRPr="009F3FDA" w:rsidRDefault="00033231" w:rsidP="00033231">
      <w:pPr>
        <w:autoSpaceDE w:val="0"/>
        <w:autoSpaceDN w:val="0"/>
        <w:adjustRightInd w:val="0"/>
        <w:rPr>
          <w:rFonts w:ascii="Arial" w:hAnsi="Arial" w:cs="Arial"/>
          <w:kern w:val="0"/>
        </w:rPr>
      </w:pPr>
    </w:p>
    <w:p w14:paraId="6332C604" w14:textId="0E7E250B" w:rsidR="00033231" w:rsidRPr="009F3FDA" w:rsidRDefault="00033231" w:rsidP="00033231">
      <w:pPr>
        <w:autoSpaceDE w:val="0"/>
        <w:autoSpaceDN w:val="0"/>
        <w:adjustRightInd w:val="0"/>
        <w:rPr>
          <w:rFonts w:ascii="Arial" w:hAnsi="Arial" w:cs="Arial"/>
          <w:b/>
          <w:bCs/>
          <w:kern w:val="0"/>
        </w:rPr>
      </w:pPr>
      <w:r w:rsidRPr="009F3FDA">
        <w:rPr>
          <w:rFonts w:ascii="Arial" w:hAnsi="Arial" w:cs="Arial"/>
          <w:b/>
          <w:bCs/>
          <w:kern w:val="0"/>
        </w:rPr>
        <w:t>Cost Allocation</w:t>
      </w:r>
    </w:p>
    <w:p w14:paraId="6AE03B09" w14:textId="70DF6AB0" w:rsidR="00F31510" w:rsidRPr="009F3FDA" w:rsidRDefault="003A6B9A">
      <w:pPr>
        <w:rPr>
          <w:rFonts w:ascii="Arial" w:hAnsi="Arial" w:cs="Arial"/>
          <w:kern w:val="0"/>
        </w:rPr>
      </w:pPr>
      <w:r w:rsidRPr="009F3FDA">
        <w:rPr>
          <w:rFonts w:ascii="Arial" w:hAnsi="Arial" w:cs="Arial"/>
          <w:kern w:val="0"/>
        </w:rPr>
        <w:t>The whole area of cost (especially overhead) allocation is fraught with difficulty- drawing a line between the hirers</w:t>
      </w:r>
      <w:r w:rsidR="00305965" w:rsidRPr="009F3FDA">
        <w:rPr>
          <w:rFonts w:ascii="Arial" w:hAnsi="Arial" w:cs="Arial"/>
          <w:kern w:val="0"/>
        </w:rPr>
        <w:t>’</w:t>
      </w:r>
      <w:r w:rsidRPr="009F3FDA">
        <w:rPr>
          <w:rFonts w:ascii="Arial" w:hAnsi="Arial" w:cs="Arial"/>
          <w:kern w:val="0"/>
        </w:rPr>
        <w:t xml:space="preserve"> share of </w:t>
      </w:r>
      <w:r w:rsidR="007B54AA" w:rsidRPr="009F3FDA">
        <w:rPr>
          <w:rFonts w:ascii="Arial" w:hAnsi="Arial" w:cs="Arial"/>
          <w:kern w:val="0"/>
        </w:rPr>
        <w:t xml:space="preserve">major </w:t>
      </w:r>
      <w:r w:rsidRPr="009F3FDA">
        <w:rPr>
          <w:rFonts w:ascii="Arial" w:hAnsi="Arial" w:cs="Arial"/>
          <w:kern w:val="0"/>
        </w:rPr>
        <w:t>costs of grass mowing, GMC time and clerk time, for example, are subject to debate and judgement and are complicated further by the definition of hirers according to their affiliation to the village. In the end these overhead costs would be incurred by the council anyway and are budgeted for.</w:t>
      </w:r>
    </w:p>
    <w:p w14:paraId="2015F413" w14:textId="36ED7E2B" w:rsidR="003A6B9A" w:rsidRPr="009F3FDA" w:rsidRDefault="003A6B9A">
      <w:pPr>
        <w:rPr>
          <w:rFonts w:ascii="Arial" w:hAnsi="Arial" w:cs="Arial"/>
          <w:kern w:val="0"/>
        </w:rPr>
      </w:pPr>
      <w:r w:rsidRPr="009F3FDA">
        <w:rPr>
          <w:rFonts w:ascii="Arial" w:hAnsi="Arial" w:cs="Arial"/>
          <w:kern w:val="0"/>
        </w:rPr>
        <w:t xml:space="preserve">On the other hand, some costs are directly attributable to the “match by match” use of the facility. These are primarily water, electricity, cleaning, </w:t>
      </w:r>
      <w:r w:rsidR="00453706" w:rsidRPr="009F3FDA">
        <w:rPr>
          <w:rFonts w:ascii="Arial" w:hAnsi="Arial" w:cs="Arial"/>
          <w:kern w:val="0"/>
        </w:rPr>
        <w:t>and open and close charges if incurred.</w:t>
      </w:r>
    </w:p>
    <w:p w14:paraId="45847BC4" w14:textId="77777777" w:rsidR="00453706" w:rsidRPr="009F3FDA" w:rsidRDefault="00453706">
      <w:pPr>
        <w:rPr>
          <w:rFonts w:ascii="Arial" w:hAnsi="Arial" w:cs="Arial"/>
          <w:kern w:val="0"/>
        </w:rPr>
      </w:pPr>
    </w:p>
    <w:p w14:paraId="77914DB8" w14:textId="77777777" w:rsidR="00305965" w:rsidRPr="009F3FDA" w:rsidRDefault="00305965">
      <w:pPr>
        <w:rPr>
          <w:rFonts w:ascii="Arial" w:hAnsi="Arial" w:cs="Arial"/>
          <w:kern w:val="0"/>
        </w:rPr>
      </w:pPr>
    </w:p>
    <w:p w14:paraId="1633B510" w14:textId="77777777" w:rsidR="00305965" w:rsidRPr="009F3FDA" w:rsidRDefault="00305965">
      <w:pPr>
        <w:rPr>
          <w:rFonts w:ascii="Arial" w:hAnsi="Arial" w:cs="Arial"/>
          <w:kern w:val="0"/>
        </w:rPr>
      </w:pPr>
    </w:p>
    <w:p w14:paraId="74A333E3" w14:textId="77777777" w:rsidR="009F3FDA" w:rsidRDefault="009F3FDA">
      <w:pPr>
        <w:rPr>
          <w:rFonts w:ascii="Arial" w:hAnsi="Arial" w:cs="Arial"/>
          <w:b/>
          <w:bCs/>
          <w:kern w:val="0"/>
        </w:rPr>
      </w:pPr>
    </w:p>
    <w:p w14:paraId="1121C44E" w14:textId="77777777" w:rsidR="009F3FDA" w:rsidRDefault="009F3FDA">
      <w:pPr>
        <w:rPr>
          <w:rFonts w:ascii="Arial" w:hAnsi="Arial" w:cs="Arial"/>
          <w:b/>
          <w:bCs/>
          <w:kern w:val="0"/>
        </w:rPr>
      </w:pPr>
    </w:p>
    <w:p w14:paraId="658F4C99" w14:textId="340A7B1D" w:rsidR="00453706" w:rsidRPr="009F3FDA" w:rsidRDefault="00453706">
      <w:pPr>
        <w:rPr>
          <w:rFonts w:ascii="Arial" w:hAnsi="Arial" w:cs="Arial"/>
          <w:b/>
          <w:bCs/>
          <w:kern w:val="0"/>
        </w:rPr>
      </w:pPr>
      <w:r w:rsidRPr="009F3FDA">
        <w:rPr>
          <w:rFonts w:ascii="Arial" w:hAnsi="Arial" w:cs="Arial"/>
          <w:b/>
          <w:bCs/>
          <w:kern w:val="0"/>
        </w:rPr>
        <w:lastRenderedPageBreak/>
        <w:t>Recommendation</w:t>
      </w:r>
    </w:p>
    <w:p w14:paraId="3917D887" w14:textId="77777777" w:rsidR="003A6B9A" w:rsidRPr="009F3FDA" w:rsidRDefault="003A6B9A">
      <w:pPr>
        <w:rPr>
          <w:rFonts w:ascii="Arial" w:hAnsi="Arial" w:cs="Arial"/>
          <w:lang w:val="en-US"/>
        </w:rPr>
      </w:pPr>
    </w:p>
    <w:p w14:paraId="355CB5A0" w14:textId="77777777" w:rsidR="00305965" w:rsidRPr="009F3FDA" w:rsidRDefault="0017553D">
      <w:pPr>
        <w:rPr>
          <w:rFonts w:ascii="Arial" w:hAnsi="Arial" w:cs="Arial"/>
          <w:lang w:val="en-US"/>
        </w:rPr>
      </w:pPr>
      <w:r w:rsidRPr="009F3FDA">
        <w:rPr>
          <w:rFonts w:ascii="Arial" w:hAnsi="Arial" w:cs="Arial"/>
          <w:b/>
          <w:bCs/>
          <w:i/>
          <w:iCs/>
          <w:lang w:val="en-US"/>
        </w:rPr>
        <w:t xml:space="preserve">We recommend charging WPFC and other football teams £75 for a single match on a </w:t>
      </w:r>
      <w:r w:rsidR="00EE447F" w:rsidRPr="009F3FDA">
        <w:rPr>
          <w:rFonts w:ascii="Arial" w:hAnsi="Arial" w:cs="Arial"/>
          <w:b/>
          <w:bCs/>
          <w:i/>
          <w:iCs/>
          <w:lang w:val="en-US"/>
        </w:rPr>
        <w:t xml:space="preserve">single </w:t>
      </w:r>
      <w:r w:rsidRPr="009F3FDA">
        <w:rPr>
          <w:rFonts w:ascii="Arial" w:hAnsi="Arial" w:cs="Arial"/>
          <w:b/>
          <w:bCs/>
          <w:i/>
          <w:iCs/>
          <w:lang w:val="en-US"/>
        </w:rPr>
        <w:t>day and £100 for two</w:t>
      </w:r>
      <w:r w:rsidR="00EE447F" w:rsidRPr="009F3FDA">
        <w:rPr>
          <w:rFonts w:ascii="Arial" w:hAnsi="Arial" w:cs="Arial"/>
          <w:b/>
          <w:bCs/>
          <w:i/>
          <w:iCs/>
          <w:lang w:val="en-US"/>
        </w:rPr>
        <w:t xml:space="preserve"> on a day</w:t>
      </w:r>
      <w:r w:rsidRPr="009F3FDA">
        <w:rPr>
          <w:rFonts w:ascii="Arial" w:hAnsi="Arial" w:cs="Arial"/>
          <w:b/>
          <w:bCs/>
          <w:i/>
          <w:iCs/>
          <w:lang w:val="en-US"/>
        </w:rPr>
        <w:t>,</w:t>
      </w:r>
      <w:r w:rsidRPr="009F3FDA">
        <w:rPr>
          <w:rFonts w:ascii="Arial" w:hAnsi="Arial" w:cs="Arial"/>
          <w:lang w:val="en-US"/>
        </w:rPr>
        <w:t xml:space="preserve"> including utilitie</w:t>
      </w:r>
      <w:r w:rsidR="00305965" w:rsidRPr="009F3FDA">
        <w:rPr>
          <w:rFonts w:ascii="Arial" w:hAnsi="Arial" w:cs="Arial"/>
          <w:lang w:val="en-US"/>
        </w:rPr>
        <w:t>s. Note:</w:t>
      </w:r>
    </w:p>
    <w:p w14:paraId="798A151B" w14:textId="77777777" w:rsidR="00305965" w:rsidRPr="009F3FDA" w:rsidRDefault="00305965" w:rsidP="00305965">
      <w:pPr>
        <w:pStyle w:val="ListParagraph"/>
        <w:numPr>
          <w:ilvl w:val="0"/>
          <w:numId w:val="4"/>
        </w:numPr>
        <w:rPr>
          <w:rFonts w:ascii="Arial" w:hAnsi="Arial" w:cs="Arial"/>
          <w:lang w:val="en-US"/>
        </w:rPr>
      </w:pPr>
      <w:r w:rsidRPr="009F3FDA">
        <w:rPr>
          <w:rFonts w:ascii="Arial" w:hAnsi="Arial" w:cs="Arial"/>
          <w:lang w:val="en-US"/>
        </w:rPr>
        <w:t>Excludes</w:t>
      </w:r>
      <w:r w:rsidR="0017553D" w:rsidRPr="009F3FDA">
        <w:rPr>
          <w:rFonts w:ascii="Arial" w:hAnsi="Arial" w:cs="Arial"/>
          <w:lang w:val="en-US"/>
        </w:rPr>
        <w:t xml:space="preserve"> cleaning and opening and closing charges, neither of which are budgeted in costs or income). </w:t>
      </w:r>
    </w:p>
    <w:p w14:paraId="0FB0E017" w14:textId="77777777" w:rsidR="00305965" w:rsidRPr="009F3FDA" w:rsidRDefault="0017553D" w:rsidP="00305965">
      <w:pPr>
        <w:pStyle w:val="ListParagraph"/>
        <w:numPr>
          <w:ilvl w:val="0"/>
          <w:numId w:val="4"/>
        </w:numPr>
        <w:rPr>
          <w:rFonts w:ascii="Arial" w:hAnsi="Arial" w:cs="Arial"/>
          <w:lang w:val="en-US"/>
        </w:rPr>
      </w:pPr>
      <w:r w:rsidRPr="009F3FDA">
        <w:rPr>
          <w:rFonts w:ascii="Arial" w:hAnsi="Arial" w:cs="Arial"/>
          <w:lang w:val="en-US"/>
        </w:rPr>
        <w:t xml:space="preserve">If the GMC has to open and </w:t>
      </w:r>
      <w:proofErr w:type="gramStart"/>
      <w:r w:rsidRPr="009F3FDA">
        <w:rPr>
          <w:rFonts w:ascii="Arial" w:hAnsi="Arial" w:cs="Arial"/>
          <w:lang w:val="en-US"/>
        </w:rPr>
        <w:t>close</w:t>
      </w:r>
      <w:proofErr w:type="gramEnd"/>
      <w:r w:rsidRPr="009F3FDA">
        <w:rPr>
          <w:rFonts w:ascii="Arial" w:hAnsi="Arial" w:cs="Arial"/>
          <w:lang w:val="en-US"/>
        </w:rPr>
        <w:t xml:space="preserve"> we would charge £15 extra</w:t>
      </w:r>
    </w:p>
    <w:p w14:paraId="2D22D3EA" w14:textId="6C8399D1" w:rsidR="0017553D" w:rsidRPr="009F3FDA" w:rsidRDefault="00305965" w:rsidP="00305965">
      <w:pPr>
        <w:pStyle w:val="ListParagraph"/>
        <w:numPr>
          <w:ilvl w:val="0"/>
          <w:numId w:val="4"/>
        </w:numPr>
        <w:rPr>
          <w:rFonts w:ascii="Arial" w:hAnsi="Arial" w:cs="Arial"/>
          <w:lang w:val="en-US"/>
        </w:rPr>
      </w:pPr>
      <w:r w:rsidRPr="009F3FDA">
        <w:rPr>
          <w:rFonts w:ascii="Arial" w:hAnsi="Arial" w:cs="Arial"/>
          <w:lang w:val="en-US"/>
        </w:rPr>
        <w:t>I</w:t>
      </w:r>
      <w:r w:rsidR="0017553D" w:rsidRPr="009F3FDA">
        <w:rPr>
          <w:rFonts w:ascii="Arial" w:hAnsi="Arial" w:cs="Arial"/>
          <w:lang w:val="en-US"/>
        </w:rPr>
        <w:t>f cleaning was required a further £50</w:t>
      </w:r>
      <w:r w:rsidRPr="009F3FDA">
        <w:rPr>
          <w:rFonts w:ascii="Arial" w:hAnsi="Arial" w:cs="Arial"/>
          <w:lang w:val="en-US"/>
        </w:rPr>
        <w:t xml:space="preserve"> charge would apply</w:t>
      </w:r>
      <w:r w:rsidR="0017553D" w:rsidRPr="009F3FDA">
        <w:rPr>
          <w:rFonts w:ascii="Arial" w:hAnsi="Arial" w:cs="Arial"/>
          <w:lang w:val="en-US"/>
        </w:rPr>
        <w:t>. Cleaning would be a club responsibility with a £50 deposit required in advance, to be forfeited if the pavilion was left in a condition unacceptable to the next hirer.</w:t>
      </w:r>
    </w:p>
    <w:p w14:paraId="633B2300" w14:textId="77777777" w:rsidR="00305965" w:rsidRPr="009F3FDA" w:rsidRDefault="00305965">
      <w:pPr>
        <w:rPr>
          <w:rFonts w:ascii="Arial" w:hAnsi="Arial" w:cs="Arial"/>
          <w:lang w:val="en-US"/>
        </w:rPr>
      </w:pPr>
    </w:p>
    <w:p w14:paraId="4E24BEAD" w14:textId="432A2688" w:rsidR="0017553D" w:rsidRPr="009F3FDA" w:rsidRDefault="0017553D">
      <w:pPr>
        <w:rPr>
          <w:rFonts w:ascii="Arial" w:hAnsi="Arial" w:cs="Arial"/>
          <w:lang w:val="en-US"/>
        </w:rPr>
      </w:pPr>
      <w:r w:rsidRPr="009F3FDA">
        <w:rPr>
          <w:rFonts w:ascii="Arial" w:hAnsi="Arial" w:cs="Arial"/>
          <w:lang w:val="en-US"/>
        </w:rPr>
        <w:t xml:space="preserve">Excluding “open and close” charges (which are not budgeted for as cost or income) this raises £2025 per annum based on 27 single match days per annum (average 3 per month over 9 months). </w:t>
      </w:r>
      <w:r w:rsidR="00305965" w:rsidRPr="009F3FDA">
        <w:rPr>
          <w:rFonts w:ascii="Arial" w:hAnsi="Arial" w:cs="Arial"/>
          <w:lang w:val="en-US"/>
        </w:rPr>
        <w:t>Note: WPFC agreement allowed for 40 matches per season.</w:t>
      </w:r>
      <w:r w:rsidR="00310295" w:rsidRPr="009F3FDA">
        <w:rPr>
          <w:rFonts w:ascii="Arial" w:hAnsi="Arial" w:cs="Arial"/>
          <w:lang w:val="en-US"/>
        </w:rPr>
        <w:t xml:space="preserve"> If there were 2 matches on one day, </w:t>
      </w:r>
      <w:proofErr w:type="gramStart"/>
      <w:r w:rsidR="00310295" w:rsidRPr="009F3FDA">
        <w:rPr>
          <w:rFonts w:ascii="Arial" w:hAnsi="Arial" w:cs="Arial"/>
          <w:lang w:val="en-US"/>
        </w:rPr>
        <w:t>income</w:t>
      </w:r>
      <w:proofErr w:type="gramEnd"/>
      <w:r w:rsidR="00310295" w:rsidRPr="009F3FDA">
        <w:rPr>
          <w:rFonts w:ascii="Arial" w:hAnsi="Arial" w:cs="Arial"/>
          <w:lang w:val="en-US"/>
        </w:rPr>
        <w:t xml:space="preserve"> would be </w:t>
      </w:r>
      <w:proofErr w:type="gramStart"/>
      <w:r w:rsidR="00310295" w:rsidRPr="009F3FDA">
        <w:rPr>
          <w:rFonts w:ascii="Arial" w:hAnsi="Arial" w:cs="Arial"/>
          <w:lang w:val="en-US"/>
        </w:rPr>
        <w:t>higher</w:t>
      </w:r>
      <w:proofErr w:type="gramEnd"/>
      <w:r w:rsidR="00310295" w:rsidRPr="009F3FDA">
        <w:rPr>
          <w:rFonts w:ascii="Arial" w:hAnsi="Arial" w:cs="Arial"/>
          <w:lang w:val="en-US"/>
        </w:rPr>
        <w:t xml:space="preserve"> but this is hard to predict.</w:t>
      </w:r>
    </w:p>
    <w:p w14:paraId="0AC9BFE6" w14:textId="77777777" w:rsidR="00F31510" w:rsidRPr="009F3FDA" w:rsidRDefault="00F31510">
      <w:pPr>
        <w:rPr>
          <w:rFonts w:ascii="Arial" w:hAnsi="Arial" w:cs="Arial"/>
          <w:lang w:val="en-US"/>
        </w:rPr>
      </w:pPr>
    </w:p>
    <w:p w14:paraId="25F11F8A" w14:textId="78D3A27C" w:rsidR="007B1B08" w:rsidRPr="00307BA3" w:rsidRDefault="00F31510">
      <w:pPr>
        <w:rPr>
          <w:rFonts w:ascii="Arial" w:hAnsi="Arial" w:cs="Arial"/>
          <w:b/>
          <w:bCs/>
          <w:lang w:val="en-US"/>
        </w:rPr>
      </w:pPr>
      <w:r w:rsidRPr="00307BA3">
        <w:rPr>
          <w:rFonts w:ascii="Arial" w:hAnsi="Arial" w:cs="Arial"/>
          <w:b/>
          <w:bCs/>
          <w:lang w:val="en-US"/>
        </w:rPr>
        <w:t>I</w:t>
      </w:r>
      <w:r w:rsidR="007B1B08" w:rsidRPr="00307BA3">
        <w:rPr>
          <w:rFonts w:ascii="Arial" w:hAnsi="Arial" w:cs="Arial"/>
          <w:b/>
          <w:bCs/>
          <w:lang w:val="en-US"/>
        </w:rPr>
        <w:t xml:space="preserve">mpact on </w:t>
      </w:r>
      <w:proofErr w:type="spellStart"/>
      <w:r w:rsidR="007B1B08" w:rsidRPr="00307BA3">
        <w:rPr>
          <w:rFonts w:ascii="Arial" w:hAnsi="Arial" w:cs="Arial"/>
          <w:b/>
          <w:bCs/>
          <w:lang w:val="en-US"/>
        </w:rPr>
        <w:t>Addida</w:t>
      </w:r>
      <w:proofErr w:type="spellEnd"/>
      <w:r w:rsidR="007B1B08" w:rsidRPr="00307BA3">
        <w:rPr>
          <w:rFonts w:ascii="Arial" w:hAnsi="Arial" w:cs="Arial"/>
          <w:b/>
          <w:bCs/>
          <w:lang w:val="en-US"/>
        </w:rPr>
        <w:t xml:space="preserve"> Cricket Club</w:t>
      </w:r>
    </w:p>
    <w:p w14:paraId="1921C6C9" w14:textId="675416AC" w:rsidR="00310295" w:rsidRPr="009F3FDA" w:rsidRDefault="00310295">
      <w:pPr>
        <w:rPr>
          <w:rFonts w:ascii="Arial" w:hAnsi="Arial" w:cs="Arial"/>
          <w:lang w:val="en-US"/>
        </w:rPr>
      </w:pPr>
      <w:r w:rsidRPr="009F3FDA">
        <w:rPr>
          <w:rFonts w:ascii="Arial" w:hAnsi="Arial" w:cs="Arial"/>
          <w:lang w:val="en-US"/>
        </w:rPr>
        <w:t xml:space="preserve">We have an existing agreement with </w:t>
      </w:r>
      <w:proofErr w:type="spellStart"/>
      <w:proofErr w:type="gramStart"/>
      <w:r w:rsidRPr="009F3FDA">
        <w:rPr>
          <w:rFonts w:ascii="Arial" w:hAnsi="Arial" w:cs="Arial"/>
          <w:lang w:val="en-US"/>
        </w:rPr>
        <w:t>Addida</w:t>
      </w:r>
      <w:proofErr w:type="spellEnd"/>
      <w:proofErr w:type="gramEnd"/>
      <w:r w:rsidRPr="009F3FDA">
        <w:rPr>
          <w:rFonts w:ascii="Arial" w:hAnsi="Arial" w:cs="Arial"/>
          <w:lang w:val="en-US"/>
        </w:rPr>
        <w:t xml:space="preserve"> and they have yet to start playing. As such we don’t propose to change the charge (£200 per month net) but would add a flat U</w:t>
      </w:r>
      <w:r w:rsidR="009F3FDA" w:rsidRPr="009F3FDA">
        <w:rPr>
          <w:rFonts w:ascii="Arial" w:hAnsi="Arial" w:cs="Arial"/>
          <w:lang w:val="en-US"/>
        </w:rPr>
        <w:t>t</w:t>
      </w:r>
      <w:r w:rsidRPr="009F3FDA">
        <w:rPr>
          <w:rFonts w:ascii="Arial" w:hAnsi="Arial" w:cs="Arial"/>
          <w:lang w:val="en-US"/>
        </w:rPr>
        <w:t xml:space="preserve">ility </w:t>
      </w:r>
      <w:r w:rsidR="00307BA3">
        <w:rPr>
          <w:rFonts w:ascii="Arial" w:hAnsi="Arial" w:cs="Arial"/>
          <w:lang w:val="en-US"/>
        </w:rPr>
        <w:t>C</w:t>
      </w:r>
      <w:r w:rsidRPr="009F3FDA">
        <w:rPr>
          <w:rFonts w:ascii="Arial" w:hAnsi="Arial" w:cs="Arial"/>
          <w:lang w:val="en-US"/>
        </w:rPr>
        <w:t xml:space="preserve">harge of £50 per month. </w:t>
      </w:r>
    </w:p>
    <w:p w14:paraId="31EA0DFD" w14:textId="53420EEC" w:rsidR="00310295" w:rsidRPr="009F3FDA" w:rsidRDefault="00310295">
      <w:pPr>
        <w:rPr>
          <w:rFonts w:ascii="Arial" w:hAnsi="Arial" w:cs="Arial"/>
          <w:lang w:val="en-US"/>
        </w:rPr>
      </w:pPr>
    </w:p>
    <w:p w14:paraId="3514C17C" w14:textId="1468B5AA" w:rsidR="00310295" w:rsidRPr="009F3FDA" w:rsidRDefault="00310295">
      <w:pPr>
        <w:rPr>
          <w:rFonts w:ascii="Arial" w:hAnsi="Arial" w:cs="Arial"/>
          <w:lang w:val="en-US"/>
        </w:rPr>
      </w:pPr>
      <w:r w:rsidRPr="009F3FDA">
        <w:rPr>
          <w:rFonts w:ascii="Arial" w:hAnsi="Arial" w:cs="Arial"/>
          <w:lang w:val="en-US"/>
        </w:rPr>
        <w:t>Altogether with the assumptions above this would raise £3025 per annum. Just 3 days of 2 match days would then bring the total to £3,150, the budgeted income level.</w:t>
      </w:r>
    </w:p>
    <w:p w14:paraId="77B175E2" w14:textId="77777777" w:rsidR="00310295" w:rsidRPr="009F3FDA" w:rsidRDefault="00310295">
      <w:pPr>
        <w:rPr>
          <w:rFonts w:ascii="Arial" w:hAnsi="Arial" w:cs="Arial"/>
          <w:lang w:val="en-US"/>
        </w:rPr>
      </w:pPr>
    </w:p>
    <w:p w14:paraId="3A361496" w14:textId="30395DB9" w:rsidR="00310295" w:rsidRDefault="00310295">
      <w:pPr>
        <w:rPr>
          <w:rFonts w:ascii="Arial" w:hAnsi="Arial" w:cs="Arial"/>
          <w:lang w:val="en-US"/>
        </w:rPr>
      </w:pPr>
      <w:r w:rsidRPr="009F3FDA">
        <w:rPr>
          <w:rFonts w:ascii="Arial" w:hAnsi="Arial" w:cs="Arial"/>
          <w:lang w:val="en-US"/>
        </w:rPr>
        <w:t xml:space="preserve">Alongside this proposal we </w:t>
      </w:r>
      <w:proofErr w:type="spellStart"/>
      <w:r w:rsidRPr="009F3FDA">
        <w:rPr>
          <w:rFonts w:ascii="Arial" w:hAnsi="Arial" w:cs="Arial"/>
          <w:lang w:val="en-US"/>
        </w:rPr>
        <w:t>recognise</w:t>
      </w:r>
      <w:proofErr w:type="spellEnd"/>
      <w:r w:rsidRPr="009F3FDA">
        <w:rPr>
          <w:rFonts w:ascii="Arial" w:hAnsi="Arial" w:cs="Arial"/>
          <w:lang w:val="en-US"/>
        </w:rPr>
        <w:t xml:space="preserve"> that space in the calendar needs to be left for grass to recover and for casual games to be played (notwithstanding the fact that a smaller </w:t>
      </w:r>
      <w:r w:rsidR="00F522E0">
        <w:rPr>
          <w:rFonts w:ascii="Arial" w:hAnsi="Arial" w:cs="Arial"/>
          <w:lang w:val="en-US"/>
        </w:rPr>
        <w:t>junior</w:t>
      </w:r>
      <w:r w:rsidRPr="009F3FDA">
        <w:rPr>
          <w:rFonts w:ascii="Arial" w:hAnsi="Arial" w:cs="Arial"/>
          <w:lang w:val="en-US"/>
        </w:rPr>
        <w:t xml:space="preserve"> football pitch with goals remains available </w:t>
      </w:r>
      <w:r w:rsidR="00F522E0">
        <w:rPr>
          <w:rFonts w:ascii="Arial" w:hAnsi="Arial" w:cs="Arial"/>
          <w:lang w:val="en-US"/>
        </w:rPr>
        <w:t>when the main pitch is in use</w:t>
      </w:r>
      <w:r w:rsidRPr="009F3FDA">
        <w:rPr>
          <w:rFonts w:ascii="Arial" w:hAnsi="Arial" w:cs="Arial"/>
          <w:lang w:val="en-US"/>
        </w:rPr>
        <w:t xml:space="preserve">). We therefore further propose that a limit of </w:t>
      </w:r>
      <w:r w:rsidR="00C72B78">
        <w:rPr>
          <w:rFonts w:ascii="Arial" w:hAnsi="Arial" w:cs="Arial"/>
          <w:lang w:val="en-US"/>
        </w:rPr>
        <w:t xml:space="preserve">5 </w:t>
      </w:r>
      <w:r w:rsidR="009F3FDA" w:rsidRPr="009F3FDA">
        <w:rPr>
          <w:rFonts w:ascii="Arial" w:hAnsi="Arial" w:cs="Arial"/>
          <w:lang w:val="en-US"/>
        </w:rPr>
        <w:t>football</w:t>
      </w:r>
      <w:r w:rsidRPr="009F3FDA">
        <w:rPr>
          <w:rFonts w:ascii="Arial" w:hAnsi="Arial" w:cs="Arial"/>
          <w:lang w:val="en-US"/>
        </w:rPr>
        <w:t xml:space="preserve"> games </w:t>
      </w:r>
      <w:r w:rsidR="009F3FDA" w:rsidRPr="009F3FDA">
        <w:rPr>
          <w:rFonts w:ascii="Arial" w:hAnsi="Arial" w:cs="Arial"/>
          <w:lang w:val="en-US"/>
        </w:rPr>
        <w:t>per month</w:t>
      </w:r>
      <w:r w:rsidR="00B67261">
        <w:rPr>
          <w:rFonts w:ascii="Arial" w:hAnsi="Arial" w:cs="Arial"/>
          <w:lang w:val="en-US"/>
        </w:rPr>
        <w:t xml:space="preserve"> on the main pitch and </w:t>
      </w:r>
      <w:r w:rsidR="00C72B78">
        <w:rPr>
          <w:rFonts w:ascii="Arial" w:hAnsi="Arial" w:cs="Arial"/>
          <w:lang w:val="en-US"/>
        </w:rPr>
        <w:t>4</w:t>
      </w:r>
      <w:r w:rsidR="00B67261">
        <w:rPr>
          <w:rFonts w:ascii="Arial" w:hAnsi="Arial" w:cs="Arial"/>
          <w:lang w:val="en-US"/>
        </w:rPr>
        <w:t xml:space="preserve"> on the junior pitch</w:t>
      </w:r>
      <w:r w:rsidR="009F3FDA" w:rsidRPr="009F3FDA">
        <w:rPr>
          <w:rFonts w:ascii="Arial" w:hAnsi="Arial" w:cs="Arial"/>
          <w:lang w:val="en-US"/>
        </w:rPr>
        <w:t xml:space="preserve"> (9 month season) in total be applied. </w:t>
      </w:r>
      <w:r w:rsidR="00F522E0">
        <w:rPr>
          <w:rFonts w:ascii="Arial" w:hAnsi="Arial" w:cs="Arial"/>
          <w:lang w:val="en-US"/>
        </w:rPr>
        <w:t>As Landlords we reserve the right to declare the pitch unfit for use, the referees have the final decision.</w:t>
      </w:r>
    </w:p>
    <w:p w14:paraId="55AB6ABA" w14:textId="77777777" w:rsidR="00307BA3" w:rsidRDefault="00307BA3">
      <w:pPr>
        <w:rPr>
          <w:rFonts w:ascii="Arial" w:hAnsi="Arial" w:cs="Arial"/>
          <w:lang w:val="en-US"/>
        </w:rPr>
      </w:pPr>
    </w:p>
    <w:p w14:paraId="6A2AA8D7" w14:textId="06AA3393" w:rsidR="00307BA3" w:rsidRDefault="00307BA3">
      <w:pPr>
        <w:rPr>
          <w:rFonts w:ascii="Arial" w:hAnsi="Arial" w:cs="Arial"/>
          <w:lang w:val="en-US"/>
        </w:rPr>
      </w:pPr>
      <w:r>
        <w:rPr>
          <w:rFonts w:ascii="Arial" w:hAnsi="Arial" w:cs="Arial"/>
          <w:lang w:val="en-US"/>
        </w:rPr>
        <w:t xml:space="preserve">None of this has been proposed to the teams yet; with the agreement of the </w:t>
      </w:r>
      <w:proofErr w:type="gramStart"/>
      <w:r>
        <w:rPr>
          <w:rFonts w:ascii="Arial" w:hAnsi="Arial" w:cs="Arial"/>
          <w:lang w:val="en-US"/>
        </w:rPr>
        <w:t>council</w:t>
      </w:r>
      <w:proofErr w:type="gramEnd"/>
      <w:r>
        <w:rPr>
          <w:rFonts w:ascii="Arial" w:hAnsi="Arial" w:cs="Arial"/>
          <w:lang w:val="en-US"/>
        </w:rPr>
        <w:t xml:space="preserve"> we will now do that and negotiate the implementation. </w:t>
      </w:r>
    </w:p>
    <w:p w14:paraId="0F100225" w14:textId="77777777" w:rsidR="00307BA3" w:rsidRDefault="00307BA3">
      <w:pPr>
        <w:rPr>
          <w:rFonts w:ascii="Arial" w:hAnsi="Arial" w:cs="Arial"/>
          <w:lang w:val="en-US"/>
        </w:rPr>
      </w:pPr>
    </w:p>
    <w:p w14:paraId="4B9CA3B0" w14:textId="77777777" w:rsidR="00307BA3" w:rsidRDefault="00307BA3">
      <w:pPr>
        <w:rPr>
          <w:rFonts w:ascii="Arial" w:hAnsi="Arial" w:cs="Arial"/>
          <w:lang w:val="en-US"/>
        </w:rPr>
      </w:pPr>
    </w:p>
    <w:p w14:paraId="67EEAE16" w14:textId="44C9507E" w:rsidR="00307BA3" w:rsidRDefault="00307BA3">
      <w:pPr>
        <w:rPr>
          <w:rFonts w:ascii="Arial" w:hAnsi="Arial" w:cs="Arial"/>
          <w:lang w:val="en-US"/>
        </w:rPr>
      </w:pPr>
      <w:r>
        <w:rPr>
          <w:rFonts w:ascii="Arial" w:hAnsi="Arial" w:cs="Arial"/>
          <w:lang w:val="en-US"/>
        </w:rPr>
        <w:t>Tim Nicol</w:t>
      </w:r>
    </w:p>
    <w:p w14:paraId="7DEBF370" w14:textId="77167F15" w:rsidR="00307BA3" w:rsidRPr="009F3FDA" w:rsidRDefault="00307BA3">
      <w:pPr>
        <w:rPr>
          <w:rFonts w:ascii="Arial" w:hAnsi="Arial" w:cs="Arial"/>
          <w:lang w:val="en-US"/>
        </w:rPr>
      </w:pPr>
      <w:r>
        <w:rPr>
          <w:rFonts w:ascii="Arial" w:hAnsi="Arial" w:cs="Arial"/>
          <w:lang w:val="en-US"/>
        </w:rPr>
        <w:t>3</w:t>
      </w:r>
      <w:r w:rsidRPr="00307BA3">
        <w:rPr>
          <w:rFonts w:ascii="Arial" w:hAnsi="Arial" w:cs="Arial"/>
          <w:vertAlign w:val="superscript"/>
          <w:lang w:val="en-US"/>
        </w:rPr>
        <w:t>rd</w:t>
      </w:r>
      <w:r>
        <w:rPr>
          <w:rFonts w:ascii="Arial" w:hAnsi="Arial" w:cs="Arial"/>
          <w:lang w:val="en-US"/>
        </w:rPr>
        <w:t xml:space="preserve"> Feb 2025</w:t>
      </w:r>
    </w:p>
    <w:sectPr w:rsidR="00307BA3" w:rsidRPr="009F3FDA" w:rsidSect="002627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19EE"/>
    <w:multiLevelType w:val="hybridMultilevel"/>
    <w:tmpl w:val="537C4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85246"/>
    <w:multiLevelType w:val="hybridMultilevel"/>
    <w:tmpl w:val="0C0EBC0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7C053BF"/>
    <w:multiLevelType w:val="hybridMultilevel"/>
    <w:tmpl w:val="A388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E4633"/>
    <w:multiLevelType w:val="hybridMultilevel"/>
    <w:tmpl w:val="B8A64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875080">
    <w:abstractNumId w:val="3"/>
  </w:num>
  <w:num w:numId="2" w16cid:durableId="1419213889">
    <w:abstractNumId w:val="0"/>
  </w:num>
  <w:num w:numId="3" w16cid:durableId="1794254078">
    <w:abstractNumId w:val="2"/>
  </w:num>
  <w:num w:numId="4" w16cid:durableId="109813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F"/>
    <w:rsid w:val="00033231"/>
    <w:rsid w:val="0017553D"/>
    <w:rsid w:val="0026270D"/>
    <w:rsid w:val="002D0BE2"/>
    <w:rsid w:val="00305965"/>
    <w:rsid w:val="00307BA3"/>
    <w:rsid w:val="00310295"/>
    <w:rsid w:val="003A6B9A"/>
    <w:rsid w:val="00453706"/>
    <w:rsid w:val="004D7AA3"/>
    <w:rsid w:val="00505BD2"/>
    <w:rsid w:val="005957FB"/>
    <w:rsid w:val="00596919"/>
    <w:rsid w:val="00674F3B"/>
    <w:rsid w:val="006A7E11"/>
    <w:rsid w:val="0070174D"/>
    <w:rsid w:val="0077637A"/>
    <w:rsid w:val="007B1B08"/>
    <w:rsid w:val="007B54AA"/>
    <w:rsid w:val="008A6907"/>
    <w:rsid w:val="009E194D"/>
    <w:rsid w:val="009F3FDA"/>
    <w:rsid w:val="00B67261"/>
    <w:rsid w:val="00BB4262"/>
    <w:rsid w:val="00C63619"/>
    <w:rsid w:val="00C7152F"/>
    <w:rsid w:val="00C72B78"/>
    <w:rsid w:val="00E13EA4"/>
    <w:rsid w:val="00EE447F"/>
    <w:rsid w:val="00F1350B"/>
    <w:rsid w:val="00F31510"/>
    <w:rsid w:val="00F522E0"/>
    <w:rsid w:val="00F6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F7AE"/>
  <w14:defaultImageDpi w14:val="32767"/>
  <w15:chartTrackingRefBased/>
  <w15:docId w15:val="{6F972584-C8FC-254F-81B1-2E5BC8FA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5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5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5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5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52F"/>
    <w:rPr>
      <w:rFonts w:eastAsiaTheme="majorEastAsia" w:cstheme="majorBidi"/>
      <w:color w:val="272727" w:themeColor="text1" w:themeTint="D8"/>
    </w:rPr>
  </w:style>
  <w:style w:type="paragraph" w:styleId="Title">
    <w:name w:val="Title"/>
    <w:basedOn w:val="Normal"/>
    <w:next w:val="Normal"/>
    <w:link w:val="TitleChar"/>
    <w:uiPriority w:val="10"/>
    <w:qFormat/>
    <w:rsid w:val="00C715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5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52F"/>
    <w:rPr>
      <w:i/>
      <w:iCs/>
      <w:color w:val="404040" w:themeColor="text1" w:themeTint="BF"/>
    </w:rPr>
  </w:style>
  <w:style w:type="paragraph" w:styleId="ListParagraph">
    <w:name w:val="List Paragraph"/>
    <w:basedOn w:val="Normal"/>
    <w:uiPriority w:val="34"/>
    <w:qFormat/>
    <w:rsid w:val="00C7152F"/>
    <w:pPr>
      <w:ind w:left="720"/>
      <w:contextualSpacing/>
    </w:pPr>
  </w:style>
  <w:style w:type="character" w:styleId="IntenseEmphasis">
    <w:name w:val="Intense Emphasis"/>
    <w:basedOn w:val="DefaultParagraphFont"/>
    <w:uiPriority w:val="21"/>
    <w:qFormat/>
    <w:rsid w:val="00C7152F"/>
    <w:rPr>
      <w:i/>
      <w:iCs/>
      <w:color w:val="0F4761" w:themeColor="accent1" w:themeShade="BF"/>
    </w:rPr>
  </w:style>
  <w:style w:type="paragraph" w:styleId="IntenseQuote">
    <w:name w:val="Intense Quote"/>
    <w:basedOn w:val="Normal"/>
    <w:next w:val="Normal"/>
    <w:link w:val="IntenseQuoteChar"/>
    <w:uiPriority w:val="30"/>
    <w:qFormat/>
    <w:rsid w:val="00C71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52F"/>
    <w:rPr>
      <w:i/>
      <w:iCs/>
      <w:color w:val="0F4761" w:themeColor="accent1" w:themeShade="BF"/>
    </w:rPr>
  </w:style>
  <w:style w:type="character" w:styleId="IntenseReference">
    <w:name w:val="Intense Reference"/>
    <w:basedOn w:val="DefaultParagraphFont"/>
    <w:uiPriority w:val="32"/>
    <w:qFormat/>
    <w:rsid w:val="00C71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Nicol (Trustee)</dc:creator>
  <cp:keywords/>
  <dc:description/>
  <cp:lastModifiedBy>Jenny Rice</cp:lastModifiedBy>
  <cp:revision>2</cp:revision>
  <dcterms:created xsi:type="dcterms:W3CDTF">2025-02-05T18:08:00Z</dcterms:created>
  <dcterms:modified xsi:type="dcterms:W3CDTF">2025-02-05T18:08:00Z</dcterms:modified>
</cp:coreProperties>
</file>